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73" w:rsidRDefault="00530373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Anzeige einer wissenschaftlichen Untersuchung</w:t>
      </w:r>
      <w:r w:rsidR="009A6D33">
        <w:rPr>
          <w:rFonts w:ascii="Arial" w:hAnsi="Arial" w:cs="Arial"/>
          <w:b/>
          <w:i/>
          <w:sz w:val="32"/>
          <w:szCs w:val="32"/>
        </w:rPr>
        <w:t xml:space="preserve"> </w:t>
      </w:r>
      <w:r w:rsidR="00CD560A">
        <w:rPr>
          <w:rFonts w:ascii="Arial" w:hAnsi="Arial" w:cs="Arial"/>
          <w:b/>
          <w:i/>
          <w:sz w:val="32"/>
          <w:szCs w:val="32"/>
        </w:rPr>
        <w:t>bzw.</w:t>
      </w:r>
      <w:r w:rsidR="009A6D3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Umfrage in Schulen</w:t>
      </w:r>
    </w:p>
    <w:p w:rsidR="00530373" w:rsidRDefault="00530373">
      <w:pPr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Thema der Untersuchung:</w:t>
      </w:r>
    </w:p>
    <w:p w:rsidR="00530373" w:rsidRDefault="00530373">
      <w:pPr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F12C2">
        <w:rPr>
          <w:rFonts w:ascii="Arial" w:hAnsi="Arial" w:cs="Arial"/>
        </w:rPr>
        <w:t> </w:t>
      </w:r>
      <w:r w:rsidR="00EF12C2">
        <w:rPr>
          <w:rFonts w:ascii="Arial" w:hAnsi="Arial" w:cs="Arial"/>
        </w:rPr>
        <w:t> </w:t>
      </w:r>
      <w:r w:rsidR="00EF12C2">
        <w:rPr>
          <w:rFonts w:ascii="Arial" w:hAnsi="Arial" w:cs="Arial"/>
        </w:rPr>
        <w:t> </w:t>
      </w:r>
      <w:r w:rsidR="00EF12C2">
        <w:rPr>
          <w:rFonts w:ascii="Arial" w:hAnsi="Arial" w:cs="Arial"/>
        </w:rPr>
        <w:t> </w:t>
      </w:r>
      <w:r w:rsidR="00EF12C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30373" w:rsidRDefault="00530373" w:rsidP="00CA22D8">
      <w:pPr>
        <w:pBdr>
          <w:bottom w:val="single" w:sz="4" w:space="1" w:color="BFBFBF"/>
        </w:pBdr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Untersuchungsleitung (Antragssteller</w:t>
      </w:r>
      <w:r w:rsidR="00CE6F5E">
        <w:rPr>
          <w:rFonts w:ascii="Arial" w:hAnsi="Arial" w:cs="Arial"/>
          <w:i/>
        </w:rPr>
        <w:t>/-in</w:t>
      </w:r>
      <w:r>
        <w:rPr>
          <w:rFonts w:ascii="Arial" w:hAnsi="Arial" w:cs="Arial"/>
          <w:i/>
        </w:rPr>
        <w:t>)</w:t>
      </w:r>
      <w:r w:rsidR="00CE6F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/ Anschrift </w:t>
      </w:r>
      <w:r w:rsidR="00710911">
        <w:rPr>
          <w:rFonts w:ascii="Arial" w:hAnsi="Arial" w:cs="Arial"/>
          <w:i/>
        </w:rPr>
        <w:t>/ E-Mailadresse / Telefon</w:t>
      </w:r>
    </w:p>
    <w:p w:rsidR="00530373" w:rsidRDefault="00530373">
      <w:pPr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C78D1">
        <w:rPr>
          <w:rFonts w:ascii="Arial" w:hAnsi="Arial" w:cs="Arial"/>
        </w:rPr>
        <w:t> </w:t>
      </w:r>
      <w:r w:rsidR="000C78D1">
        <w:rPr>
          <w:rFonts w:ascii="Arial" w:hAnsi="Arial" w:cs="Arial"/>
        </w:rPr>
        <w:t> </w:t>
      </w:r>
      <w:r w:rsidR="000C78D1">
        <w:rPr>
          <w:rFonts w:ascii="Arial" w:hAnsi="Arial" w:cs="Arial"/>
        </w:rPr>
        <w:t> </w:t>
      </w:r>
      <w:r w:rsidR="000C78D1">
        <w:rPr>
          <w:rFonts w:ascii="Arial" w:hAnsi="Arial" w:cs="Arial"/>
        </w:rPr>
        <w:t> </w:t>
      </w:r>
      <w:r w:rsidR="000C78D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530373" w:rsidRDefault="00530373" w:rsidP="00CA22D8">
      <w:pPr>
        <w:pBdr>
          <w:bottom w:val="single" w:sz="4" w:space="1" w:color="BFBFBF"/>
        </w:pBdr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Universität</w:t>
      </w:r>
      <w:r w:rsidR="00CE6F5E">
        <w:rPr>
          <w:rFonts w:ascii="Arial" w:hAnsi="Arial" w:cs="Arial"/>
          <w:i/>
        </w:rPr>
        <w:t xml:space="preserve"> / Hochschule</w:t>
      </w:r>
      <w:r>
        <w:rPr>
          <w:rFonts w:ascii="Arial" w:hAnsi="Arial" w:cs="Arial"/>
          <w:i/>
        </w:rPr>
        <w:t xml:space="preserve"> </w:t>
      </w:r>
      <w:r w:rsidR="000C78D1">
        <w:rPr>
          <w:rFonts w:ascii="Arial" w:hAnsi="Arial" w:cs="Arial"/>
          <w:i/>
        </w:rPr>
        <w:t>(bitte ankreuzen)</w:t>
      </w:r>
    </w:p>
    <w:p w:rsidR="00530373" w:rsidRDefault="00530373">
      <w:pPr>
        <w:rPr>
          <w:rFonts w:ascii="Arial" w:hAnsi="Arial" w:cs="Arial"/>
        </w:rPr>
      </w:pPr>
    </w:p>
    <w:p w:rsidR="000C78D1" w:rsidRDefault="000C78D1" w:rsidP="000C78D1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Universität mit „genereller Genehmigung“: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Johannes-Gutenberg-Universität Mainz (JGU)</w:t>
      </w:r>
    </w:p>
    <w:p w:rsidR="000C78D1" w:rsidRDefault="000C78D1" w:rsidP="0022642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250A9">
        <w:rPr>
          <w:rFonts w:ascii="Arial" w:hAnsi="Arial" w:cs="Arial"/>
        </w:rPr>
        <w:t>Rheinland-Pfälzische Technische Universität</w:t>
      </w:r>
      <w:r>
        <w:rPr>
          <w:rFonts w:ascii="Arial" w:hAnsi="Arial" w:cs="Arial"/>
        </w:rPr>
        <w:t xml:space="preserve"> </w:t>
      </w:r>
      <w:r w:rsidRPr="006250A9">
        <w:rPr>
          <w:rFonts w:ascii="Arial" w:hAnsi="Arial" w:cs="Arial"/>
        </w:rPr>
        <w:t>Kaiserslautern-Landau</w:t>
      </w:r>
      <w:r>
        <w:rPr>
          <w:rFonts w:ascii="Arial" w:hAnsi="Arial" w:cs="Arial"/>
        </w:rPr>
        <w:t xml:space="preserve"> (RPTU), Standort Kaiserslautern</w:t>
      </w:r>
    </w:p>
    <w:p w:rsidR="000C78D1" w:rsidRDefault="000C78D1" w:rsidP="0022642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250A9">
        <w:rPr>
          <w:rFonts w:ascii="Arial" w:hAnsi="Arial" w:cs="Arial"/>
        </w:rPr>
        <w:t>Rheinland-Pfälzische Technische Universität</w:t>
      </w:r>
      <w:r>
        <w:rPr>
          <w:rFonts w:ascii="Arial" w:hAnsi="Arial" w:cs="Arial"/>
        </w:rPr>
        <w:t xml:space="preserve"> </w:t>
      </w:r>
      <w:r w:rsidRPr="006250A9">
        <w:rPr>
          <w:rFonts w:ascii="Arial" w:hAnsi="Arial" w:cs="Arial"/>
        </w:rPr>
        <w:t>Kaiserslautern-Landau</w:t>
      </w:r>
      <w:r>
        <w:rPr>
          <w:rFonts w:ascii="Arial" w:hAnsi="Arial" w:cs="Arial"/>
        </w:rPr>
        <w:t xml:space="preserve"> (RPTU), Standort Landau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Universität Koblenz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Universität Trier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Technische Hochschule Bingen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Hochschule Kaiserslautern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Hochschule Koblenz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Hochschule Ludwigshafen am Rhein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Hochschule Mainz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Hochschule Trier</w:t>
      </w:r>
    </w:p>
    <w:p w:rsidR="000C78D1" w:rsidRDefault="000C78D1" w:rsidP="00226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Hochschule Worms</w:t>
      </w:r>
    </w:p>
    <w:p w:rsidR="000C78D1" w:rsidRDefault="000C78D1">
      <w:pPr>
        <w:rPr>
          <w:rFonts w:ascii="Arial" w:hAnsi="Arial" w:cs="Arial"/>
        </w:rPr>
      </w:pPr>
    </w:p>
    <w:p w:rsidR="000C78D1" w:rsidRDefault="000C78D1">
      <w:pPr>
        <w:rPr>
          <w:rFonts w:ascii="Arial" w:hAnsi="Arial" w:cs="Arial"/>
        </w:rPr>
      </w:pPr>
    </w:p>
    <w:p w:rsidR="000C78D1" w:rsidRPr="000C78D1" w:rsidRDefault="000C78D1" w:rsidP="000C78D1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Sonstige Universität / Hochschule, und zwar:</w:t>
      </w:r>
    </w:p>
    <w:p w:rsidR="00530373" w:rsidRDefault="005303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30373" w:rsidRDefault="00530373" w:rsidP="00CA22D8">
      <w:pPr>
        <w:pBdr>
          <w:bottom w:val="single" w:sz="4" w:space="1" w:color="BFBFBF"/>
        </w:pBdr>
        <w:rPr>
          <w:rFonts w:ascii="Arial" w:hAnsi="Arial" w:cs="Arial"/>
        </w:rPr>
      </w:pPr>
    </w:p>
    <w:p w:rsidR="000C78D1" w:rsidRDefault="000C78D1">
      <w:pPr>
        <w:rPr>
          <w:rFonts w:ascii="Arial" w:hAnsi="Arial" w:cs="Arial"/>
        </w:rPr>
      </w:pPr>
    </w:p>
    <w:p w:rsidR="000C78D1" w:rsidRPr="000C78D1" w:rsidRDefault="000C78D1">
      <w:pPr>
        <w:rPr>
          <w:rFonts w:ascii="Arial" w:hAnsi="Arial" w:cs="Arial"/>
          <w:i/>
        </w:rPr>
      </w:pPr>
      <w:r w:rsidRPr="000C78D1">
        <w:rPr>
          <w:rFonts w:ascii="Arial" w:hAnsi="Arial" w:cs="Arial"/>
          <w:i/>
        </w:rPr>
        <w:t>Betreuung durch bzw. Dozent/-in</w:t>
      </w:r>
    </w:p>
    <w:p w:rsidR="00530373" w:rsidRDefault="00530373">
      <w:pPr>
        <w:rPr>
          <w:rFonts w:ascii="Arial" w:hAnsi="Arial" w:cs="Arial"/>
          <w:i/>
        </w:rPr>
      </w:pPr>
    </w:p>
    <w:p w:rsidR="000C78D1" w:rsidRDefault="000C78D1" w:rsidP="000C78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ascii="Arial" w:hAnsi="Arial" w:cs="Arial"/>
        </w:rPr>
        <w:fldChar w:fldCharType="end"/>
      </w:r>
    </w:p>
    <w:p w:rsidR="000C78D1" w:rsidRDefault="000C78D1" w:rsidP="00CA22D8">
      <w:pPr>
        <w:pBdr>
          <w:bottom w:val="single" w:sz="4" w:space="1" w:color="BFBFBF"/>
        </w:pBd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Untersuchungsziel:</w:t>
      </w:r>
    </w:p>
    <w:p w:rsidR="00530373" w:rsidRDefault="00530373">
      <w:pPr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530373" w:rsidRDefault="00530373" w:rsidP="00CA22D8">
      <w:pPr>
        <w:pBdr>
          <w:bottom w:val="single" w:sz="4" w:space="1" w:color="BFBFBF"/>
        </w:pBdr>
        <w:rPr>
          <w:rFonts w:ascii="Arial" w:hAnsi="Arial" w:cs="Arial"/>
          <w:i/>
        </w:rPr>
      </w:pPr>
    </w:p>
    <w:p w:rsidR="00530373" w:rsidRDefault="0022642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30373" w:rsidRDefault="00530373" w:rsidP="005A33CA">
      <w:pPr>
        <w:pBdr>
          <w:bottom w:val="single" w:sz="4" w:space="1" w:color="BFBFBF"/>
        </w:pBdr>
        <w:rPr>
          <w:rFonts w:ascii="Arial" w:hAnsi="Arial" w:cs="Arial"/>
        </w:rPr>
      </w:pPr>
    </w:p>
    <w:p w:rsidR="005A33CA" w:rsidRDefault="005A33CA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Untersuchungsgrund:</w:t>
      </w:r>
    </w:p>
    <w:p w:rsidR="00530373" w:rsidRDefault="00530373">
      <w:pPr>
        <w:rPr>
          <w:rFonts w:ascii="Arial" w:hAnsi="Arial" w:cs="Arial"/>
        </w:rPr>
      </w:pPr>
    </w:p>
    <w:p w:rsidR="00A1647F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5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226421">
        <w:rPr>
          <w:rFonts w:ascii="Arial" w:hAnsi="Arial" w:cs="Arial"/>
        </w:rPr>
        <w:tab/>
      </w:r>
      <w:r w:rsidR="00A1647F">
        <w:rPr>
          <w:rFonts w:ascii="Arial" w:hAnsi="Arial" w:cs="Arial"/>
        </w:rPr>
        <w:t>Bachelorarbeit</w:t>
      </w:r>
    </w:p>
    <w:p w:rsidR="00530373" w:rsidRDefault="00A1647F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 w:rsidR="00530373">
        <w:rPr>
          <w:rFonts w:ascii="Arial" w:hAnsi="Arial" w:cs="Arial"/>
        </w:rPr>
        <w:t>Masterarbeit</w:t>
      </w:r>
    </w:p>
    <w:p w:rsidR="00CE6F5E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Dissertation</w:t>
      </w:r>
    </w:p>
    <w:p w:rsidR="00530373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Forschungsprojekt</w:t>
      </w:r>
    </w:p>
    <w:p w:rsidR="00530373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8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226421">
        <w:rPr>
          <w:rFonts w:ascii="Arial" w:hAnsi="Arial" w:cs="Arial"/>
        </w:rPr>
        <w:tab/>
      </w:r>
      <w:r w:rsidR="00CE6F5E">
        <w:rPr>
          <w:rFonts w:ascii="Arial" w:hAnsi="Arial" w:cs="Arial"/>
        </w:rPr>
        <w:t>S</w:t>
      </w:r>
      <w:r>
        <w:rPr>
          <w:rFonts w:ascii="Arial" w:hAnsi="Arial" w:cs="Arial"/>
        </w:rPr>
        <w:t>onstige</w:t>
      </w:r>
      <w:r w:rsidR="00CE6F5E">
        <w:rPr>
          <w:rFonts w:ascii="Arial" w:hAnsi="Arial" w:cs="Arial"/>
        </w:rPr>
        <w:t>s, und zwar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72E06" w:rsidRDefault="00672E06" w:rsidP="00CA22D8">
      <w:pPr>
        <w:pBdr>
          <w:bottom w:val="single" w:sz="4" w:space="1" w:color="BFBFBF"/>
        </w:pBdr>
        <w:rPr>
          <w:rFonts w:ascii="Arial" w:hAnsi="Arial" w:cs="Arial"/>
          <w:i/>
        </w:rPr>
      </w:pPr>
    </w:p>
    <w:p w:rsidR="005A33CA" w:rsidRDefault="005A33CA" w:rsidP="005A33CA">
      <w:pPr>
        <w:rPr>
          <w:rFonts w:ascii="Arial" w:hAnsi="Arial" w:cs="Arial"/>
          <w:i/>
        </w:rPr>
      </w:pPr>
    </w:p>
    <w:p w:rsidR="005A33CA" w:rsidRDefault="005A33CA" w:rsidP="005A33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Art der Untersuchung: </w:t>
      </w:r>
    </w:p>
    <w:p w:rsidR="005A33CA" w:rsidRDefault="005A33CA" w:rsidP="005A33CA">
      <w:pPr>
        <w:rPr>
          <w:rFonts w:ascii="Arial" w:hAnsi="Arial" w:cs="Arial"/>
        </w:rPr>
      </w:pP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Umfrage/ Befragung</w:t>
      </w:r>
    </w:p>
    <w:p w:rsidR="005A33CA" w:rsidRDefault="005A33CA" w:rsidP="005A33CA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>Online-Befragung</w:t>
      </w:r>
    </w:p>
    <w:p w:rsidR="005A33CA" w:rsidRDefault="005A33CA" w:rsidP="005A33CA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Papier-Befragung</w:t>
      </w: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>Interview / Gespräch</w:t>
      </w: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Unterrichtsbeobachtung</w:t>
      </w: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Hospitation</w:t>
      </w: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Videoaufzeichnung </w:t>
      </w: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Audioaufzeichnung</w:t>
      </w:r>
    </w:p>
    <w:p w:rsidR="005A33CA" w:rsidRDefault="005A33CA" w:rsidP="005A33CA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9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 xml:space="preserve">Sonstiges: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5A33CA" w:rsidRDefault="005A33CA" w:rsidP="005A33CA">
      <w:pPr>
        <w:pBdr>
          <w:bottom w:val="single" w:sz="4" w:space="1" w:color="BFBFBF"/>
        </w:pBdr>
        <w:rPr>
          <w:rFonts w:ascii="Arial" w:hAnsi="Arial" w:cs="Arial"/>
        </w:rPr>
      </w:pPr>
    </w:p>
    <w:p w:rsidR="00672E06" w:rsidRDefault="00672E06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Schulart:</w:t>
      </w:r>
    </w:p>
    <w:p w:rsidR="00530373" w:rsidRDefault="00530373">
      <w:pPr>
        <w:rPr>
          <w:rFonts w:ascii="Arial" w:hAnsi="Arial" w:cs="Arial"/>
        </w:rPr>
      </w:pPr>
    </w:p>
    <w:p w:rsidR="007A0951" w:rsidRDefault="007A0951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Berufsbildende Schulen</w:t>
      </w:r>
    </w:p>
    <w:p w:rsidR="007A0951" w:rsidRDefault="007A0951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Förderschulen</w:t>
      </w:r>
    </w:p>
    <w:p w:rsidR="007A0951" w:rsidRDefault="007A0951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9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Grundschulen</w:t>
      </w:r>
    </w:p>
    <w:p w:rsidR="007A0951" w:rsidRDefault="007A0951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Gymnasien</w:t>
      </w:r>
    </w:p>
    <w:p w:rsidR="007A0951" w:rsidRDefault="007A0951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Integrierte Gesamtschulen</w:t>
      </w:r>
    </w:p>
    <w:p w:rsidR="007A0951" w:rsidRDefault="007A0951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Realschulen plus</w:t>
      </w:r>
    </w:p>
    <w:p w:rsidR="00530373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226421">
        <w:rPr>
          <w:rFonts w:ascii="Arial" w:hAnsi="Arial" w:cs="Arial"/>
        </w:rPr>
        <w:tab/>
      </w:r>
      <w:r w:rsidR="00CE6F5E">
        <w:rPr>
          <w:rFonts w:ascii="Arial" w:hAnsi="Arial" w:cs="Arial"/>
        </w:rPr>
        <w:t>S</w:t>
      </w:r>
      <w:r>
        <w:rPr>
          <w:rFonts w:ascii="Arial" w:hAnsi="Arial" w:cs="Arial"/>
        </w:rPr>
        <w:t>onstige</w:t>
      </w:r>
      <w:r w:rsidR="00CE6F5E">
        <w:rPr>
          <w:rFonts w:ascii="Arial" w:hAnsi="Arial" w:cs="Arial"/>
        </w:rPr>
        <w:t>s, und zwar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 w:rsidRPr="0022642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530373" w:rsidRDefault="00530373" w:rsidP="00CA22D8">
      <w:pPr>
        <w:pBdr>
          <w:bottom w:val="single" w:sz="4" w:space="1" w:color="BFBFBF"/>
        </w:pBd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Zielgruppe</w:t>
      </w:r>
      <w:r w:rsidR="00CE6F5E">
        <w:rPr>
          <w:rFonts w:ascii="Arial" w:hAnsi="Arial" w:cs="Arial"/>
          <w:i/>
        </w:rPr>
        <w:t>(n)</w:t>
      </w:r>
      <w:r>
        <w:rPr>
          <w:rFonts w:ascii="Arial" w:hAnsi="Arial" w:cs="Arial"/>
          <w:i/>
        </w:rPr>
        <w:t>:</w:t>
      </w:r>
    </w:p>
    <w:p w:rsidR="00530373" w:rsidRDefault="00530373">
      <w:pPr>
        <w:rPr>
          <w:rFonts w:ascii="Arial" w:hAnsi="Arial" w:cs="Arial"/>
        </w:rPr>
      </w:pPr>
    </w:p>
    <w:p w:rsidR="00530373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Schüler</w:t>
      </w:r>
      <w:r w:rsidR="00896343">
        <w:rPr>
          <w:rFonts w:ascii="Arial" w:hAnsi="Arial" w:cs="Arial"/>
        </w:rPr>
        <w:t>innen/Schüler</w:t>
      </w:r>
    </w:p>
    <w:p w:rsidR="00256AB4" w:rsidRDefault="00256AB4" w:rsidP="00226421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Schülerinnen/Schüler bis 14 Jahre</w:t>
      </w:r>
    </w:p>
    <w:p w:rsidR="00256AB4" w:rsidRDefault="00256AB4" w:rsidP="00226421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Schülerinnen/Schüler 14 bis 18 Jahre</w:t>
      </w:r>
    </w:p>
    <w:p w:rsidR="00256AB4" w:rsidRDefault="00256AB4" w:rsidP="00226421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 w:rsidR="00241AA9">
        <w:rPr>
          <w:rFonts w:ascii="Arial" w:hAnsi="Arial" w:cs="Arial"/>
        </w:rPr>
        <w:t xml:space="preserve">volljährige Schülerinnen bzw. </w:t>
      </w:r>
      <w:r>
        <w:rPr>
          <w:rFonts w:ascii="Arial" w:hAnsi="Arial" w:cs="Arial"/>
        </w:rPr>
        <w:t>Schüler</w:t>
      </w:r>
    </w:p>
    <w:p w:rsidR="00530373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6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Eltern</w:t>
      </w:r>
      <w:r w:rsidR="00256AB4">
        <w:rPr>
          <w:rFonts w:ascii="Arial" w:hAnsi="Arial" w:cs="Arial"/>
        </w:rPr>
        <w:t xml:space="preserve"> bzw. Sorgeberechtigte</w:t>
      </w:r>
    </w:p>
    <w:p w:rsidR="00530373" w:rsidRDefault="00530373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Schulleitung</w:t>
      </w:r>
    </w:p>
    <w:p w:rsidR="00CE6F5E" w:rsidRDefault="00CE6F5E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Lehrkräfte</w:t>
      </w:r>
    </w:p>
    <w:p w:rsidR="00256AB4" w:rsidRDefault="00256AB4" w:rsidP="002264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2CD1">
        <w:rPr>
          <w:rFonts w:ascii="Arial" w:hAnsi="Arial" w:cs="Arial"/>
        </w:rPr>
      </w:r>
      <w:r w:rsidR="00CD2C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26421">
        <w:rPr>
          <w:rFonts w:ascii="Arial" w:hAnsi="Arial" w:cs="Arial"/>
        </w:rPr>
        <w:tab/>
      </w:r>
      <w:r>
        <w:rPr>
          <w:rFonts w:ascii="Arial" w:hAnsi="Arial" w:cs="Arial"/>
        </w:rPr>
        <w:t>Sonstige</w:t>
      </w:r>
      <w:r w:rsidR="00CE6F5E">
        <w:rPr>
          <w:rFonts w:ascii="Arial" w:hAnsi="Arial" w:cs="Arial"/>
        </w:rPr>
        <w:t>, und zwar</w:t>
      </w:r>
      <w:r w:rsidR="00593BD5">
        <w:rPr>
          <w:rFonts w:ascii="Arial" w:hAnsi="Arial" w:cs="Arial"/>
        </w:rPr>
        <w:t xml:space="preserve"> </w:t>
      </w:r>
      <w:r w:rsidR="00593BD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3BD5">
        <w:rPr>
          <w:rFonts w:ascii="Arial" w:hAnsi="Arial" w:cs="Arial"/>
        </w:rPr>
        <w:instrText xml:space="preserve"> FORMTEXT </w:instrText>
      </w:r>
      <w:r w:rsidR="00593BD5">
        <w:rPr>
          <w:rFonts w:ascii="Arial" w:hAnsi="Arial" w:cs="Arial"/>
        </w:rPr>
      </w:r>
      <w:r w:rsidR="00593BD5">
        <w:rPr>
          <w:rFonts w:ascii="Arial" w:hAnsi="Arial" w:cs="Arial"/>
        </w:rPr>
        <w:fldChar w:fldCharType="separate"/>
      </w:r>
      <w:r w:rsidR="00593BD5" w:rsidRPr="00226421">
        <w:rPr>
          <w:rFonts w:ascii="Arial" w:hAnsi="Arial" w:cs="Arial"/>
        </w:rPr>
        <w:t> </w:t>
      </w:r>
      <w:r w:rsidR="00593BD5" w:rsidRPr="00226421">
        <w:rPr>
          <w:rFonts w:ascii="Arial" w:hAnsi="Arial" w:cs="Arial"/>
        </w:rPr>
        <w:t> </w:t>
      </w:r>
      <w:r w:rsidR="00593BD5" w:rsidRPr="00226421">
        <w:rPr>
          <w:rFonts w:ascii="Arial" w:hAnsi="Arial" w:cs="Arial"/>
        </w:rPr>
        <w:t> </w:t>
      </w:r>
      <w:r w:rsidR="00593BD5" w:rsidRPr="00226421">
        <w:rPr>
          <w:rFonts w:ascii="Arial" w:hAnsi="Arial" w:cs="Arial"/>
        </w:rPr>
        <w:t> </w:t>
      </w:r>
      <w:r w:rsidR="00593BD5" w:rsidRPr="00226421">
        <w:rPr>
          <w:rFonts w:ascii="Arial" w:hAnsi="Arial" w:cs="Arial"/>
        </w:rPr>
        <w:t> </w:t>
      </w:r>
      <w:r w:rsidR="00593BD5">
        <w:rPr>
          <w:rFonts w:ascii="Arial" w:hAnsi="Arial" w:cs="Arial"/>
        </w:rPr>
        <w:fldChar w:fldCharType="end"/>
      </w:r>
    </w:p>
    <w:p w:rsidR="0054683B" w:rsidRDefault="0054683B">
      <w:pPr>
        <w:rPr>
          <w:rFonts w:ascii="Arial" w:hAnsi="Arial" w:cs="Arial"/>
          <w:i/>
        </w:rPr>
      </w:pPr>
    </w:p>
    <w:p w:rsidR="0054683B" w:rsidRDefault="0054683B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Geplanter Untersuchungszeitraum:</w:t>
      </w:r>
    </w:p>
    <w:p w:rsidR="00530373" w:rsidRDefault="00530373">
      <w:pPr>
        <w:rPr>
          <w:rFonts w:ascii="Arial" w:hAnsi="Arial" w:cs="Arial"/>
          <w:i/>
        </w:rPr>
      </w:pPr>
    </w:p>
    <w:p w:rsidR="00530373" w:rsidRDefault="005303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530373" w:rsidRDefault="00530373">
      <w:pPr>
        <w:spacing w:line="360" w:lineRule="auto"/>
        <w:rPr>
          <w:rFonts w:ascii="Arial" w:hAnsi="Arial" w:cs="Arial"/>
        </w:rPr>
      </w:pPr>
    </w:p>
    <w:p w:rsidR="00672E06" w:rsidRDefault="00672E06">
      <w:pPr>
        <w:spacing w:line="360" w:lineRule="auto"/>
        <w:rPr>
          <w:rFonts w:ascii="Arial" w:hAnsi="Arial" w:cs="Arial"/>
        </w:rPr>
      </w:pPr>
    </w:p>
    <w:p w:rsidR="00672E06" w:rsidRDefault="00672E06">
      <w:pPr>
        <w:spacing w:line="360" w:lineRule="auto"/>
        <w:rPr>
          <w:rFonts w:ascii="Arial" w:hAnsi="Arial" w:cs="Arial"/>
        </w:rPr>
      </w:pPr>
    </w:p>
    <w:p w:rsidR="00530373" w:rsidRDefault="005303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Mir ist bekannt, dass von Seiten der ADD Trier </w:t>
      </w:r>
      <w:r w:rsidRPr="002579C1">
        <w:rPr>
          <w:rFonts w:ascii="Arial" w:hAnsi="Arial" w:cs="Arial"/>
          <w:b/>
        </w:rPr>
        <w:t xml:space="preserve">innerhalb von </w:t>
      </w:r>
      <w:r w:rsidR="002579C1">
        <w:rPr>
          <w:rFonts w:ascii="Arial" w:hAnsi="Arial" w:cs="Arial"/>
          <w:b/>
        </w:rPr>
        <w:t>drei Wochen</w:t>
      </w:r>
      <w:r>
        <w:rPr>
          <w:rFonts w:ascii="Arial" w:hAnsi="Arial" w:cs="Arial"/>
          <w:b/>
        </w:rPr>
        <w:t xml:space="preserve"> nach Eingang dieser Untersuchungsanzeige weitere Unterlagen nachgefordert werden können </w:t>
      </w:r>
      <w:r w:rsidR="00CA3FA6">
        <w:rPr>
          <w:rFonts w:ascii="Arial" w:hAnsi="Arial" w:cs="Arial"/>
          <w:b/>
        </w:rPr>
        <w:t xml:space="preserve">oder die </w:t>
      </w:r>
      <w:r w:rsidR="00BA5AEA">
        <w:rPr>
          <w:rFonts w:ascii="Arial" w:hAnsi="Arial" w:cs="Arial"/>
          <w:b/>
        </w:rPr>
        <w:t xml:space="preserve">generelle Genehmigung ausgesetzt werden kann </w:t>
      </w:r>
      <w:r>
        <w:rPr>
          <w:rFonts w:ascii="Arial" w:hAnsi="Arial" w:cs="Arial"/>
          <w:b/>
        </w:rPr>
        <w:t>und dass in diesem Fall eine gesonderte Einzelfallgenehmigung abgewartet werden muss.</w:t>
      </w:r>
    </w:p>
    <w:p w:rsidR="00530373" w:rsidRDefault="00530373">
      <w:pPr>
        <w:spacing w:line="360" w:lineRule="auto"/>
        <w:rPr>
          <w:rFonts w:ascii="Arial" w:hAnsi="Arial" w:cs="Arial"/>
        </w:rPr>
      </w:pPr>
    </w:p>
    <w:p w:rsidR="00530373" w:rsidRDefault="005303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530373" w:rsidRDefault="009F0F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 und</w:t>
      </w:r>
      <w:r w:rsidR="00530373">
        <w:rPr>
          <w:rFonts w:ascii="Arial" w:hAnsi="Arial" w:cs="Arial"/>
        </w:rPr>
        <w:t xml:space="preserve"> Unterschrift</w:t>
      </w:r>
    </w:p>
    <w:p w:rsidR="00CA3FA6" w:rsidRDefault="00CA3FA6">
      <w:pPr>
        <w:spacing w:line="360" w:lineRule="auto"/>
        <w:rPr>
          <w:rFonts w:ascii="Arial" w:hAnsi="Arial" w:cs="Arial"/>
        </w:rPr>
      </w:pPr>
    </w:p>
    <w:p w:rsidR="00CA3FA6" w:rsidRDefault="00CA3FA6">
      <w:pPr>
        <w:spacing w:line="360" w:lineRule="auto"/>
        <w:rPr>
          <w:rFonts w:ascii="Arial" w:hAnsi="Arial" w:cs="Arial"/>
          <w:i/>
        </w:rPr>
      </w:pPr>
      <w:r w:rsidRPr="00896343">
        <w:rPr>
          <w:rFonts w:ascii="Arial" w:hAnsi="Arial" w:cs="Arial"/>
          <w:i/>
        </w:rPr>
        <w:t>Im Falle der Untersuchungsleitung durch Studierende Unterschrift der betreuenden Dozentin/des betreuenden Dozenten:</w:t>
      </w:r>
    </w:p>
    <w:p w:rsidR="00CA3FA6" w:rsidRDefault="00CA3FA6">
      <w:pPr>
        <w:spacing w:line="360" w:lineRule="auto"/>
        <w:rPr>
          <w:rFonts w:ascii="Arial" w:hAnsi="Arial" w:cs="Arial"/>
        </w:rPr>
      </w:pPr>
    </w:p>
    <w:p w:rsidR="00CA3FA6" w:rsidRDefault="00CA3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CA3FA6" w:rsidRDefault="009F0F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CA3FA6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und </w:t>
      </w:r>
      <w:r w:rsidR="00CA3FA6">
        <w:rPr>
          <w:rFonts w:ascii="Arial" w:hAnsi="Arial" w:cs="Arial"/>
        </w:rPr>
        <w:t>Unterschrift</w:t>
      </w:r>
    </w:p>
    <w:p w:rsidR="002A4ED8" w:rsidRDefault="002A4ED8">
      <w:pPr>
        <w:spacing w:line="360" w:lineRule="auto"/>
        <w:rPr>
          <w:rFonts w:ascii="Arial" w:hAnsi="Arial" w:cs="Arial"/>
        </w:rPr>
      </w:pPr>
    </w:p>
    <w:p w:rsidR="00A07202" w:rsidRDefault="00A07202">
      <w:pPr>
        <w:spacing w:line="360" w:lineRule="auto"/>
        <w:rPr>
          <w:rFonts w:ascii="Arial" w:hAnsi="Arial" w:cs="Arial"/>
        </w:rPr>
        <w:sectPr w:rsidR="00A07202">
          <w:footerReference w:type="default" r:id="rId8"/>
          <w:pgSz w:w="11906" w:h="16838"/>
          <w:pgMar w:top="1438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3073"/>
        <w:gridCol w:w="3308"/>
        <w:gridCol w:w="6668"/>
      </w:tblGrid>
      <w:tr w:rsidR="001936F6" w:rsidRPr="004F7C5E" w:rsidTr="001936F6">
        <w:trPr>
          <w:cantSplit/>
          <w:tblHeader/>
        </w:trPr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F6" w:rsidRDefault="001936F6" w:rsidP="001936F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Folgende notwendigen Unterlagen wurden mit dem Anzeigenformular eingereicht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36F6" w:rsidRDefault="001936F6" w:rsidP="001936F6">
            <w:pPr>
              <w:pStyle w:val="Default"/>
              <w:spacing w:before="120" w:after="120"/>
              <w:rPr>
                <w:b/>
                <w:bCs/>
                <w:color w:val="FFFFFF"/>
                <w:sz w:val="18"/>
              </w:rPr>
            </w:pPr>
            <w:r>
              <w:rPr>
                <w:sz w:val="20"/>
                <w:szCs w:val="20"/>
              </w:rPr>
              <w:t>(gilt auch für Angehörige, die eine Universität bzw. Hochschule mit einer sog. „generellen Genehmigung“ verfügen!)</w:t>
            </w:r>
            <w:r w:rsidRPr="005B1F1F">
              <w:rPr>
                <w:sz w:val="20"/>
                <w:szCs w:val="20"/>
              </w:rPr>
              <w:t>:</w:t>
            </w:r>
          </w:p>
        </w:tc>
      </w:tr>
      <w:tr w:rsidR="002D3D71" w:rsidRPr="004F7C5E" w:rsidTr="001936F6">
        <w:trPr>
          <w:cantSplit/>
          <w:tblHeader/>
        </w:trPr>
        <w:tc>
          <w:tcPr>
            <w:tcW w:w="1197" w:type="dxa"/>
            <w:tcBorders>
              <w:top w:val="single" w:sz="4" w:space="0" w:color="auto"/>
              <w:left w:val="single" w:sz="8" w:space="0" w:color="7BA0CD"/>
              <w:bottom w:val="single" w:sz="8" w:space="0" w:color="7BA0CD"/>
              <w:right w:val="single" w:sz="18" w:space="0" w:color="auto"/>
            </w:tcBorders>
            <w:shd w:val="clear" w:color="auto" w:fill="4F81BD"/>
          </w:tcPr>
          <w:p w:rsidR="002A4ED8" w:rsidRPr="002D2DD3" w:rsidRDefault="002D3D71" w:rsidP="002D2DD3">
            <w:pPr>
              <w:pStyle w:val="Default"/>
              <w:spacing w:before="120" w:after="120"/>
              <w:rPr>
                <w:b/>
                <w:bCs/>
                <w:color w:val="FFFFFF"/>
                <w:sz w:val="18"/>
              </w:rPr>
            </w:pPr>
            <w:r w:rsidRPr="002D2DD3">
              <w:rPr>
                <w:b/>
                <w:bCs/>
                <w:color w:val="FFFFFF"/>
                <w:sz w:val="18"/>
              </w:rPr>
              <w:t>Eingereicht bzw. erledigt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404040"/>
          </w:tcPr>
          <w:p w:rsidR="002A4ED8" w:rsidRPr="002D2DD3" w:rsidRDefault="00E41B42" w:rsidP="002D2DD3">
            <w:pPr>
              <w:pStyle w:val="Default"/>
              <w:spacing w:before="120" w:after="120"/>
              <w:rPr>
                <w:b/>
                <w:bCs/>
                <w:sz w:val="18"/>
              </w:rPr>
            </w:pPr>
            <w:r w:rsidRPr="002D2DD3">
              <w:rPr>
                <w:b/>
                <w:bCs/>
                <w:color w:val="FFFFFF"/>
                <w:sz w:val="18"/>
              </w:rPr>
              <w:t>Notwendige</w:t>
            </w:r>
            <w:r w:rsidR="002A4ED8" w:rsidRPr="002D2DD3">
              <w:rPr>
                <w:b/>
                <w:bCs/>
                <w:color w:val="FFFFFF"/>
                <w:sz w:val="18"/>
              </w:rPr>
              <w:t xml:space="preserve"> Unterlagen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4F81BD"/>
          </w:tcPr>
          <w:p w:rsidR="002A4ED8" w:rsidRPr="002D2DD3" w:rsidRDefault="002A4ED8" w:rsidP="002D2DD3">
            <w:pPr>
              <w:pStyle w:val="Default"/>
              <w:spacing w:before="120" w:after="120"/>
              <w:rPr>
                <w:b/>
                <w:bCs/>
                <w:sz w:val="18"/>
              </w:rPr>
            </w:pPr>
            <w:r w:rsidRPr="002D2DD3">
              <w:rPr>
                <w:b/>
                <w:bCs/>
                <w:color w:val="FFFFFF"/>
                <w:sz w:val="18"/>
              </w:rPr>
              <w:t>Anmerkungen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A4ED8" w:rsidRPr="002D2DD3" w:rsidRDefault="00B656C0" w:rsidP="002D2DD3">
            <w:pPr>
              <w:pStyle w:val="Default"/>
              <w:spacing w:before="120" w:after="120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Inhalte / FAQ</w:t>
            </w:r>
          </w:p>
        </w:tc>
      </w:tr>
      <w:tr w:rsidR="002D3D71" w:rsidRPr="005B1F1F" w:rsidTr="001936F6">
        <w:trPr>
          <w:cantSplit/>
          <w:tblHeader/>
        </w:trPr>
        <w:tc>
          <w:tcPr>
            <w:tcW w:w="11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3DFEE"/>
            <w:vAlign w:val="center"/>
          </w:tcPr>
          <w:p w:rsidR="002A4ED8" w:rsidRPr="002D2DD3" w:rsidRDefault="006A7FC9" w:rsidP="002D2DD3">
            <w:pPr>
              <w:pStyle w:val="Default"/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Formblatt „Anzeige einer wissenschaftlichen Untersuchung“</w:t>
            </w:r>
          </w:p>
        </w:tc>
        <w:tc>
          <w:tcPr>
            <w:tcW w:w="3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3DFEE"/>
          </w:tcPr>
          <w:p w:rsidR="002A4ED8" w:rsidRPr="002D2DD3" w:rsidRDefault="002A4ED8" w:rsidP="002D2DD3">
            <w:pPr>
              <w:pStyle w:val="Default"/>
              <w:spacing w:after="120"/>
              <w:rPr>
                <w:sz w:val="18"/>
                <w:szCs w:val="20"/>
              </w:rPr>
            </w:pPr>
          </w:p>
        </w:tc>
        <w:tc>
          <w:tcPr>
            <w:tcW w:w="6668" w:type="dxa"/>
            <w:shd w:val="clear" w:color="auto" w:fill="D3DFEE"/>
          </w:tcPr>
          <w:p w:rsidR="002A4ED8" w:rsidRPr="002D2DD3" w:rsidRDefault="002A4ED8" w:rsidP="006A7FC9">
            <w:pPr>
              <w:pStyle w:val="Default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 xml:space="preserve">Hinweis an Studierende: die Unterschrift der zuständigen Dozentin bzw. des zuständigen Dozenten </w:t>
            </w:r>
            <w:r w:rsidR="008C0933">
              <w:rPr>
                <w:sz w:val="18"/>
                <w:szCs w:val="20"/>
              </w:rPr>
              <w:t>ist erforderlich.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 xml:space="preserve">Download des Formulars unter: </w:t>
            </w:r>
            <w:hyperlink r:id="rId9" w:history="1">
              <w:r w:rsidR="0054683B" w:rsidRPr="0054683B">
                <w:rPr>
                  <w:sz w:val="18"/>
                  <w:szCs w:val="20"/>
                </w:rPr>
                <w:t>https://add.rlp.de/themen/schule-und-bildung/schuelerinnen-und-eltern/wissenschaftliche-untersuchungen</w:t>
              </w:r>
            </w:hyperlink>
          </w:p>
        </w:tc>
      </w:tr>
      <w:tr w:rsidR="00597B90" w:rsidRPr="005B1F1F" w:rsidTr="001936F6">
        <w:trPr>
          <w:cantSplit/>
          <w:tblHeader/>
        </w:trPr>
        <w:tc>
          <w:tcPr>
            <w:tcW w:w="11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2A4ED8" w:rsidRPr="002D2DD3" w:rsidRDefault="006A7FC9" w:rsidP="006A7FC9">
            <w:pPr>
              <w:pStyle w:val="Default"/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Untersuchungsbeschreibung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4ED8" w:rsidRPr="002D2DD3" w:rsidRDefault="002A4ED8" w:rsidP="002D2DD3">
            <w:pPr>
              <w:tabs>
                <w:tab w:val="left" w:pos="1515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668" w:type="dxa"/>
            <w:tcBorders>
              <w:left w:val="single" w:sz="4" w:space="0" w:color="auto"/>
            </w:tcBorders>
            <w:shd w:val="clear" w:color="auto" w:fill="auto"/>
          </w:tcPr>
          <w:p w:rsidR="008C0933" w:rsidRDefault="008C0933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Folgende Fragen sollten beantwortet bzw. Informationen enthalten sein: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Worum geht es? Was ist Ziel bzw. Forschungsfrage?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Wie ist das methodische Vorgehen?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Wie werden die Daten ausgewertet?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Kontaktdaten der Ausführenden (Angabe der Postadresse bei Antragstellern von Einrichtungen ohne „</w:t>
            </w:r>
            <w:r w:rsidR="00021FF1" w:rsidRPr="002D2DD3">
              <w:rPr>
                <w:sz w:val="18"/>
                <w:szCs w:val="20"/>
              </w:rPr>
              <w:t>generelle Genehmigung</w:t>
            </w:r>
            <w:r w:rsidRPr="002D2DD3">
              <w:rPr>
                <w:sz w:val="18"/>
                <w:szCs w:val="20"/>
              </w:rPr>
              <w:t>“)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Bei Befragung von Schüler/</w:t>
            </w:r>
            <w:r w:rsidR="00021FF1" w:rsidRPr="002D2DD3">
              <w:rPr>
                <w:sz w:val="18"/>
                <w:szCs w:val="20"/>
              </w:rPr>
              <w:t>-</w:t>
            </w:r>
            <w:r w:rsidRPr="002D2DD3">
              <w:rPr>
                <w:sz w:val="18"/>
                <w:szCs w:val="20"/>
              </w:rPr>
              <w:t>innen: Darauf hinweisen dass sichergestellt ist, dass nichtteilnehmende Schüler/</w:t>
            </w:r>
            <w:r w:rsidR="00021FF1" w:rsidRPr="002D2DD3">
              <w:rPr>
                <w:sz w:val="18"/>
                <w:szCs w:val="20"/>
              </w:rPr>
              <w:t>-</w:t>
            </w:r>
            <w:r w:rsidRPr="002D2DD3">
              <w:rPr>
                <w:sz w:val="18"/>
                <w:szCs w:val="20"/>
              </w:rPr>
              <w:t>innen anderweitig betreut sind</w:t>
            </w:r>
          </w:p>
        </w:tc>
      </w:tr>
      <w:tr w:rsidR="002D3D71" w:rsidRPr="005B1F1F" w:rsidTr="001936F6">
        <w:trPr>
          <w:cantSplit/>
          <w:tblHeader/>
        </w:trPr>
        <w:tc>
          <w:tcPr>
            <w:tcW w:w="1197" w:type="dxa"/>
            <w:tcBorders>
              <w:right w:val="single" w:sz="18" w:space="0" w:color="auto"/>
            </w:tcBorders>
            <w:shd w:val="clear" w:color="auto" w:fill="D3DFEE"/>
          </w:tcPr>
          <w:p w:rsidR="002A4ED8" w:rsidRPr="002D2DD3" w:rsidRDefault="006A7FC9" w:rsidP="002D2DD3">
            <w:pPr>
              <w:pStyle w:val="Default"/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Informationsschreiben an die Teilnehmenden</w:t>
            </w:r>
          </w:p>
        </w:tc>
        <w:tc>
          <w:tcPr>
            <w:tcW w:w="3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3DFEE"/>
          </w:tcPr>
          <w:p w:rsidR="002A4ED8" w:rsidRPr="002D2DD3" w:rsidRDefault="002A4ED8" w:rsidP="002D2DD3">
            <w:pPr>
              <w:pStyle w:val="Default"/>
              <w:spacing w:after="120"/>
              <w:rPr>
                <w:sz w:val="18"/>
                <w:szCs w:val="20"/>
              </w:rPr>
            </w:pPr>
          </w:p>
        </w:tc>
        <w:tc>
          <w:tcPr>
            <w:tcW w:w="6668" w:type="dxa"/>
            <w:shd w:val="clear" w:color="auto" w:fill="D3DFEE"/>
          </w:tcPr>
          <w:p w:rsidR="002A4ED8" w:rsidRPr="002D2DD3" w:rsidRDefault="002A4ED8" w:rsidP="006A7FC9">
            <w:pPr>
              <w:pStyle w:val="Default"/>
              <w:spacing w:before="120" w:after="120"/>
              <w:ind w:left="391" w:hanging="391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Inhalte: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Wer führt die Erhebung durch?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Wie kann diese Person im Falle von Rückfragen kontaktiert werden?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Auf das Anbieten von Anreizen wie das Verlosen von Gutscheinen, Geld für die Klassenkasse o.ä. ist zu verzichten.</w:t>
            </w:r>
          </w:p>
          <w:p w:rsidR="002A4ED8" w:rsidRPr="002D2DD3" w:rsidRDefault="002A4ED8" w:rsidP="002D2DD3">
            <w:pPr>
              <w:pStyle w:val="Default"/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Bei Grundschulkindern altersabhängig in einfacher Sprache oder mündlich auf Inhalte verweisen.</w:t>
            </w:r>
          </w:p>
        </w:tc>
      </w:tr>
      <w:bookmarkStart w:id="26" w:name="_GoBack"/>
      <w:tr w:rsidR="00597B90" w:rsidRPr="005B1F1F" w:rsidTr="001936F6">
        <w:trPr>
          <w:cantSplit/>
          <w:tblHeader/>
        </w:trPr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2A4ED8" w:rsidRPr="002D2DD3" w:rsidRDefault="006A7FC9" w:rsidP="006A7FC9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Einverständniserklärung für die Teilnehmenden, die von diesen unterschrieben werden muss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Eine Unterschrift kann bei Lehrkräften und Schulleitungen entfallen.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shd w:val="clear" w:color="auto" w:fill="auto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Inhalte</w:t>
            </w:r>
            <w:r w:rsidR="00C40C18">
              <w:rPr>
                <w:sz w:val="18"/>
                <w:szCs w:val="20"/>
              </w:rPr>
              <w:t>:</w:t>
            </w:r>
          </w:p>
          <w:p w:rsidR="002A4ED8" w:rsidRPr="002D2DD3" w:rsidRDefault="002A4ED8" w:rsidP="006A7FC9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Was passiert mit den Daten?</w:t>
            </w:r>
          </w:p>
          <w:p w:rsidR="002A4ED8" w:rsidRPr="002D2DD3" w:rsidRDefault="002A4ED8" w:rsidP="006A7FC9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Hinweis auf die Rechte der Teilnehmenden (z.B. Freiwilligkeit der Teilnahme, eine Nicht-Teilnahme hat keine negativen Konsequenzen, eine Einwilligung kann jederzeit ohne Angabe von Gründen widerrufen werden)</w:t>
            </w:r>
          </w:p>
          <w:p w:rsidR="002A4ED8" w:rsidRPr="002D2DD3" w:rsidRDefault="0009097E" w:rsidP="006A7FC9">
            <w:pPr>
              <w:pStyle w:val="Default"/>
              <w:spacing w:before="120" w:after="120"/>
              <w:ind w:left="36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(Weitere Informationen finden sich in der Checkliste des Landesbeauftragten für den Datenschutz</w:t>
            </w:r>
            <w:r w:rsidRPr="002D2DD3">
              <w:rPr>
                <w:sz w:val="18"/>
                <w:szCs w:val="20"/>
                <w:vertAlign w:val="superscript"/>
              </w:rPr>
              <w:t>*)</w:t>
            </w:r>
            <w:r w:rsidRPr="002D2DD3">
              <w:rPr>
                <w:sz w:val="18"/>
                <w:szCs w:val="20"/>
              </w:rPr>
              <w:t>)</w:t>
            </w:r>
          </w:p>
        </w:tc>
      </w:tr>
      <w:tr w:rsidR="002D3D71" w:rsidRPr="005B1F1F" w:rsidTr="001936F6">
        <w:trPr>
          <w:cantSplit/>
          <w:tblHeader/>
        </w:trPr>
        <w:tc>
          <w:tcPr>
            <w:tcW w:w="1197" w:type="dxa"/>
            <w:tcBorders>
              <w:right w:val="single" w:sz="18" w:space="0" w:color="auto"/>
            </w:tcBorders>
            <w:shd w:val="clear" w:color="auto" w:fill="D3DFEE"/>
          </w:tcPr>
          <w:p w:rsidR="002A4ED8" w:rsidRPr="002D2DD3" w:rsidRDefault="006A7FC9" w:rsidP="006A7FC9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Einverständniserklärung für Eltern bzw. Sorgeberechtigten</w:t>
            </w:r>
          </w:p>
        </w:tc>
        <w:tc>
          <w:tcPr>
            <w:tcW w:w="3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3DFEE"/>
          </w:tcPr>
          <w:p w:rsidR="002A4ED8" w:rsidRPr="002D2DD3" w:rsidRDefault="002A4ED8" w:rsidP="006A7FC9">
            <w:pPr>
              <w:pStyle w:val="Default"/>
              <w:numPr>
                <w:ilvl w:val="0"/>
                <w:numId w:val="2"/>
              </w:numPr>
              <w:spacing w:before="120" w:after="120"/>
              <w:ind w:left="431" w:hanging="357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Pflicht, wenn Kinder- bzw. Jugendliche bis zu einem Alter von einschließlich 14 Jahren befragt werden.</w:t>
            </w:r>
          </w:p>
          <w:p w:rsidR="00D75D3D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ind w:left="432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Bei Schülerinnen und Schülern ab 14 Jahren kann davon ausgegangen werden, dass sie selbst einwilligungsfähig sind und die Bedeutung und Trag</w:t>
            </w:r>
            <w:r w:rsidRPr="002D2DD3">
              <w:rPr>
                <w:sz w:val="18"/>
                <w:szCs w:val="20"/>
              </w:rPr>
              <w:softHyphen/>
              <w:t>weite ihrer Einwilligung und ihrer rechtlichen Folgen erfassen können und ihren Willen hiernach zu bestimmen vermögen.</w:t>
            </w:r>
            <w:r w:rsidR="00D75D3D" w:rsidRPr="002D2DD3">
              <w:rPr>
                <w:sz w:val="18"/>
                <w:szCs w:val="20"/>
              </w:rPr>
              <w:t xml:space="preserve"> </w:t>
            </w:r>
          </w:p>
          <w:p w:rsidR="002A4ED8" w:rsidRPr="002D2DD3" w:rsidRDefault="00D75D3D" w:rsidP="002D2DD3">
            <w:pPr>
              <w:pStyle w:val="Default"/>
              <w:numPr>
                <w:ilvl w:val="0"/>
                <w:numId w:val="2"/>
              </w:numPr>
              <w:spacing w:after="120"/>
              <w:ind w:left="432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Weitere Informationen finden sich in der Checkliste des Landesbeauftragten für den Datenschutz</w:t>
            </w:r>
            <w:r w:rsidRPr="002D2DD3">
              <w:rPr>
                <w:sz w:val="18"/>
                <w:szCs w:val="20"/>
                <w:vertAlign w:val="superscript"/>
              </w:rPr>
              <w:t>*)</w:t>
            </w:r>
          </w:p>
        </w:tc>
        <w:tc>
          <w:tcPr>
            <w:tcW w:w="6668" w:type="dxa"/>
            <w:shd w:val="clear" w:color="auto" w:fill="D3DFEE"/>
          </w:tcPr>
          <w:p w:rsidR="002A4ED8" w:rsidRPr="002D2DD3" w:rsidRDefault="002A4ED8" w:rsidP="00C40C18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Inhalte: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Wer führt die Erhebung durch?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Wie kann diese Person im Falle von Rückfragen kontaktiert werden?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Was passiert mit den Daten?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Hinweis auf die Rechte (z.B. Freiwilligkeit der Teilnahme, eine Nicht-Teilnahme hat keine negativen Konsequenzen, eine Einwilligung der Eltern bzw. Sorgeberechtigten kann jederzeit widerrufen werden)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Hinweis, wie die an der Untersuchung nicht teilnehmenden Schülerinnen und Schüler während des Schulbetriebs betreut werden.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Prüfen, ob das Erhebungsinstrument zur Einsicht im Sekretariat ausgelegt werden sollte und darauf verweisen.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Bei mehreren Erhebungsarten zu jeder einzelnen Erhebungsart gesonderte Ankreuzmöglichkeit (z.B. Videoaufzeichnung, Papierbefragung, Lernförderung) auflisten.</w:t>
            </w:r>
          </w:p>
          <w:p w:rsidR="002A4ED8" w:rsidRPr="00D75D3D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Felder für den Namen des Kindes, Datum und die Unterschrift der Eltern/Sorgeberechtigten</w:t>
            </w:r>
          </w:p>
        </w:tc>
      </w:tr>
      <w:tr w:rsidR="00597B90" w:rsidRPr="005B1F1F" w:rsidTr="001936F6">
        <w:trPr>
          <w:cantSplit/>
          <w:tblHeader/>
        </w:trPr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2A4ED8" w:rsidRPr="002D2DD3" w:rsidRDefault="006A7FC9" w:rsidP="006A7FC9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8050F6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Unterschriebene </w:t>
            </w:r>
            <w:r w:rsidR="002A4ED8" w:rsidRPr="002D2DD3">
              <w:rPr>
                <w:sz w:val="18"/>
                <w:szCs w:val="20"/>
              </w:rPr>
              <w:t>Datenschutzerklärung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4ED8" w:rsidRPr="002D2DD3" w:rsidRDefault="002A4ED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Adressatin der Datenschutzerklärung ist die ADD</w:t>
            </w:r>
            <w:r w:rsidR="006A7FC9">
              <w:rPr>
                <w:sz w:val="18"/>
                <w:szCs w:val="20"/>
              </w:rPr>
              <w:t>. Das Schreiben ist formlos.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shd w:val="clear" w:color="auto" w:fill="auto"/>
          </w:tcPr>
          <w:p w:rsidR="002A4ED8" w:rsidRPr="002D2DD3" w:rsidRDefault="00C40C18" w:rsidP="006A7FC9">
            <w:pPr>
              <w:pStyle w:val="Default"/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Schriftlich b</w:t>
            </w:r>
            <w:r w:rsidR="002A4ED8" w:rsidRPr="002D2DD3">
              <w:rPr>
                <w:sz w:val="18"/>
                <w:szCs w:val="20"/>
              </w:rPr>
              <w:t>estätigen, dass:</w:t>
            </w:r>
          </w:p>
          <w:p w:rsidR="002A4ED8" w:rsidRPr="002D2DD3" w:rsidRDefault="00C40C1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… </w:t>
            </w:r>
            <w:r w:rsidR="002A4ED8" w:rsidRPr="002D2DD3">
              <w:rPr>
                <w:sz w:val="18"/>
                <w:szCs w:val="20"/>
              </w:rPr>
              <w:t>unbefugte Dritte keinen Einblick in die Daten erhalten</w:t>
            </w:r>
          </w:p>
          <w:p w:rsidR="002A4ED8" w:rsidRPr="002D2DD3" w:rsidRDefault="00C40C1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… </w:t>
            </w:r>
            <w:r w:rsidR="002A4ED8" w:rsidRPr="002D2DD3">
              <w:rPr>
                <w:sz w:val="18"/>
                <w:szCs w:val="20"/>
              </w:rPr>
              <w:t>die Daten nur zu dem im Antrag angegeben Zweck verwendet werden</w:t>
            </w:r>
          </w:p>
          <w:p w:rsidR="002A4ED8" w:rsidRPr="002D2DD3" w:rsidRDefault="002A4ED8" w:rsidP="002D2DD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sowie Hinweise zur Aufbewahrung der Daten und Löschung nach Beendigung der Forschungs</w:t>
            </w:r>
            <w:r w:rsidRPr="002D2DD3">
              <w:rPr>
                <w:sz w:val="18"/>
                <w:szCs w:val="20"/>
              </w:rPr>
              <w:softHyphen/>
              <w:t>tätigkeit</w:t>
            </w:r>
          </w:p>
          <w:p w:rsidR="002A4ED8" w:rsidRPr="002D2DD3" w:rsidRDefault="0009097E" w:rsidP="002D2DD3">
            <w:pPr>
              <w:pStyle w:val="Default"/>
              <w:spacing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(Weitere Informationen finden sich in der Checkliste des Landesbeauftragten für den Datenschutz</w:t>
            </w:r>
            <w:r w:rsidRPr="002D2DD3">
              <w:rPr>
                <w:sz w:val="18"/>
                <w:szCs w:val="20"/>
                <w:vertAlign w:val="superscript"/>
              </w:rPr>
              <w:t>*)</w:t>
            </w:r>
            <w:r w:rsidRPr="002D2DD3">
              <w:rPr>
                <w:sz w:val="18"/>
                <w:szCs w:val="20"/>
              </w:rPr>
              <w:t>)</w:t>
            </w:r>
          </w:p>
        </w:tc>
      </w:tr>
      <w:tr w:rsidR="002D3D71" w:rsidRPr="005B1F1F" w:rsidTr="001936F6">
        <w:trPr>
          <w:cantSplit/>
          <w:tblHeader/>
        </w:trPr>
        <w:tc>
          <w:tcPr>
            <w:tcW w:w="1197" w:type="dxa"/>
            <w:tcBorders>
              <w:right w:val="single" w:sz="18" w:space="0" w:color="auto"/>
            </w:tcBorders>
            <w:shd w:val="clear" w:color="auto" w:fill="D3DFEE"/>
          </w:tcPr>
          <w:p w:rsidR="002A4ED8" w:rsidRPr="002D2DD3" w:rsidRDefault="006A7FC9" w:rsidP="009C5E99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A4ED8" w:rsidP="009C5E9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>Erhebungsinstrument(e)</w:t>
            </w:r>
          </w:p>
        </w:tc>
        <w:tc>
          <w:tcPr>
            <w:tcW w:w="3308" w:type="dxa"/>
            <w:tcBorders>
              <w:left w:val="single" w:sz="18" w:space="0" w:color="auto"/>
            </w:tcBorders>
            <w:shd w:val="clear" w:color="auto" w:fill="D3DFEE"/>
          </w:tcPr>
          <w:p w:rsidR="002A4ED8" w:rsidRPr="002D2DD3" w:rsidRDefault="00C40C18" w:rsidP="00C40C18">
            <w:pPr>
              <w:pStyle w:val="Default"/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Bei Fragebögen:</w:t>
            </w:r>
            <w:r w:rsidRPr="002D2DD3">
              <w:rPr>
                <w:sz w:val="18"/>
                <w:szCs w:val="20"/>
              </w:rPr>
              <w:t xml:space="preserve"> Die Befragten haben das Recht, jede Frage offen zu lassen. Insbesondere beim Design der Onlinefragebögen </w:t>
            </w:r>
            <w:r>
              <w:rPr>
                <w:sz w:val="18"/>
                <w:szCs w:val="20"/>
              </w:rPr>
              <w:t xml:space="preserve">ist dies </w:t>
            </w:r>
            <w:r w:rsidRPr="002D2DD3">
              <w:rPr>
                <w:sz w:val="18"/>
                <w:szCs w:val="20"/>
              </w:rPr>
              <w:t>zu berücksichtigen.</w:t>
            </w:r>
          </w:p>
        </w:tc>
        <w:tc>
          <w:tcPr>
            <w:tcW w:w="6668" w:type="dxa"/>
            <w:shd w:val="clear" w:color="auto" w:fill="D3DFEE"/>
          </w:tcPr>
          <w:p w:rsidR="002A4ED8" w:rsidRDefault="008C0933" w:rsidP="009C5E99">
            <w:pPr>
              <w:pStyle w:val="Default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Bei </w:t>
            </w:r>
            <w:r w:rsidR="002A4ED8" w:rsidRPr="002D2DD3">
              <w:rPr>
                <w:sz w:val="18"/>
                <w:szCs w:val="20"/>
              </w:rPr>
              <w:t xml:space="preserve">Fragebögen: </w:t>
            </w:r>
            <w:r w:rsidR="00C40C18">
              <w:rPr>
                <w:sz w:val="18"/>
                <w:szCs w:val="20"/>
              </w:rPr>
              <w:t>Fragebogen bzw. Link zum Fragebogen</w:t>
            </w:r>
          </w:p>
          <w:p w:rsidR="008C0933" w:rsidRDefault="008C0933" w:rsidP="008C093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Bei Beobachtungen: Beobachtungsbogen bzw. Beobachtungskriterien</w:t>
            </w:r>
          </w:p>
          <w:p w:rsidR="00C40C18" w:rsidRDefault="00C40C18" w:rsidP="008C093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Bei Interviews: Interviewleitfaden</w:t>
            </w:r>
          </w:p>
          <w:p w:rsidR="00C40C18" w:rsidRPr="002D2DD3" w:rsidRDefault="00C40C18" w:rsidP="008C093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Bei anderen Erhebungsarten: Instrument oder Kriterienkatalog</w:t>
            </w:r>
          </w:p>
        </w:tc>
      </w:tr>
      <w:tr w:rsidR="00597B90" w:rsidRPr="005B1F1F" w:rsidTr="001936F6">
        <w:trPr>
          <w:cantSplit/>
          <w:tblHeader/>
        </w:trPr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2A4ED8" w:rsidRPr="002D2DD3" w:rsidRDefault="006A7FC9" w:rsidP="009C5E99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CD1">
              <w:fldChar w:fldCharType="separate"/>
            </w:r>
            <w: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A4ED8" w:rsidRPr="002D2DD3" w:rsidRDefault="002D3D71" w:rsidP="009C5E99">
            <w:pPr>
              <w:pStyle w:val="Default"/>
              <w:spacing w:before="120" w:after="120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 xml:space="preserve">Vorlage sämtlicher Unterlagen zur </w:t>
            </w:r>
            <w:r w:rsidR="002A4ED8" w:rsidRPr="002D2DD3">
              <w:rPr>
                <w:sz w:val="18"/>
                <w:szCs w:val="20"/>
              </w:rPr>
              <w:t xml:space="preserve">Prüfung </w:t>
            </w:r>
            <w:r w:rsidRPr="002D2DD3">
              <w:rPr>
                <w:sz w:val="18"/>
                <w:szCs w:val="20"/>
              </w:rPr>
              <w:t xml:space="preserve">durch den </w:t>
            </w:r>
            <w:r w:rsidR="002A4ED8" w:rsidRPr="002D2DD3">
              <w:rPr>
                <w:sz w:val="18"/>
                <w:szCs w:val="20"/>
              </w:rPr>
              <w:t>Landesbeauftragten für den Datenschutz und die Informationsfreiheit (LfDI)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4ED8" w:rsidRPr="002D2DD3" w:rsidRDefault="002A4ED8" w:rsidP="009C5E99">
            <w:pPr>
              <w:pStyle w:val="Default"/>
              <w:numPr>
                <w:ilvl w:val="0"/>
                <w:numId w:val="2"/>
              </w:numPr>
              <w:spacing w:before="120" w:after="120"/>
              <w:ind w:left="431" w:hanging="357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 xml:space="preserve">Pflicht </w:t>
            </w:r>
            <w:r w:rsidR="008C0933">
              <w:rPr>
                <w:sz w:val="18"/>
                <w:szCs w:val="20"/>
              </w:rPr>
              <w:t xml:space="preserve">nur </w:t>
            </w:r>
            <w:r w:rsidRPr="002D2DD3">
              <w:rPr>
                <w:sz w:val="18"/>
                <w:szCs w:val="20"/>
              </w:rPr>
              <w:t>bei Einrichtungen ohne sog. „</w:t>
            </w:r>
            <w:r w:rsidR="009A06B6" w:rsidRPr="002D2DD3">
              <w:rPr>
                <w:sz w:val="18"/>
                <w:szCs w:val="20"/>
              </w:rPr>
              <w:t>generelle Genehmigung</w:t>
            </w:r>
            <w:r w:rsidRPr="002D2DD3">
              <w:rPr>
                <w:sz w:val="18"/>
                <w:szCs w:val="20"/>
              </w:rPr>
              <w:t xml:space="preserve">“. </w:t>
            </w:r>
          </w:p>
          <w:p w:rsidR="002A4ED8" w:rsidRPr="002D2DD3" w:rsidRDefault="002D3D71" w:rsidP="002D2DD3">
            <w:pPr>
              <w:pStyle w:val="Default"/>
              <w:numPr>
                <w:ilvl w:val="0"/>
                <w:numId w:val="2"/>
              </w:numPr>
              <w:spacing w:after="120"/>
              <w:ind w:left="432"/>
              <w:rPr>
                <w:sz w:val="18"/>
                <w:szCs w:val="20"/>
              </w:rPr>
            </w:pPr>
            <w:r w:rsidRPr="002D2DD3">
              <w:rPr>
                <w:sz w:val="18"/>
                <w:szCs w:val="20"/>
              </w:rPr>
              <w:t xml:space="preserve">Entfällt bei </w:t>
            </w:r>
            <w:r w:rsidR="002A4ED8" w:rsidRPr="002D2DD3">
              <w:rPr>
                <w:sz w:val="18"/>
                <w:szCs w:val="20"/>
              </w:rPr>
              <w:t>Universitäten bzw. Hochschulen mit einer sog. „</w:t>
            </w:r>
            <w:r w:rsidR="009A06B6" w:rsidRPr="002D2DD3">
              <w:rPr>
                <w:sz w:val="18"/>
                <w:szCs w:val="20"/>
              </w:rPr>
              <w:t>generellen Genehmigung</w:t>
            </w:r>
            <w:r w:rsidR="002A4ED8" w:rsidRPr="002D2DD3">
              <w:rPr>
                <w:sz w:val="18"/>
                <w:szCs w:val="20"/>
              </w:rPr>
              <w:t>“</w:t>
            </w:r>
            <w:r w:rsidRPr="002D2DD3">
              <w:rPr>
                <w:sz w:val="18"/>
                <w:szCs w:val="20"/>
              </w:rPr>
              <w:t xml:space="preserve"> (</w:t>
            </w:r>
            <w:r w:rsidR="002A4ED8" w:rsidRPr="002D2DD3">
              <w:rPr>
                <w:sz w:val="18"/>
                <w:szCs w:val="20"/>
              </w:rPr>
              <w:t xml:space="preserve">optional </w:t>
            </w:r>
            <w:r w:rsidRPr="002D2DD3">
              <w:rPr>
                <w:sz w:val="18"/>
                <w:szCs w:val="20"/>
              </w:rPr>
              <w:t xml:space="preserve">aber </w:t>
            </w:r>
            <w:r w:rsidR="002A4ED8" w:rsidRPr="002D2DD3">
              <w:rPr>
                <w:sz w:val="18"/>
                <w:szCs w:val="20"/>
              </w:rPr>
              <w:t>möglich</w:t>
            </w:r>
            <w:r w:rsidRPr="002D2DD3">
              <w:rPr>
                <w:sz w:val="18"/>
                <w:szCs w:val="20"/>
              </w:rPr>
              <w:t>)</w:t>
            </w:r>
            <w:r w:rsidR="002A4ED8" w:rsidRPr="002D2DD3">
              <w:rPr>
                <w:sz w:val="18"/>
                <w:szCs w:val="20"/>
              </w:rPr>
              <w:t>.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shd w:val="clear" w:color="auto" w:fill="auto"/>
          </w:tcPr>
          <w:p w:rsidR="005E1B22" w:rsidRPr="002D2DD3" w:rsidRDefault="002A4ED8" w:rsidP="009C5E99">
            <w:pPr>
              <w:pStyle w:val="Default"/>
              <w:numPr>
                <w:ilvl w:val="0"/>
                <w:numId w:val="2"/>
              </w:numPr>
              <w:spacing w:before="120" w:after="120"/>
              <w:ind w:left="357" w:hanging="357"/>
              <w:rPr>
                <w:rStyle w:val="Hyperlink"/>
                <w:color w:val="000000"/>
                <w:sz w:val="18"/>
                <w:szCs w:val="20"/>
                <w:u w:val="none"/>
              </w:rPr>
            </w:pPr>
            <w:r w:rsidRPr="002D2DD3">
              <w:rPr>
                <w:sz w:val="18"/>
                <w:szCs w:val="20"/>
              </w:rPr>
              <w:t xml:space="preserve">Der Antrag </w:t>
            </w:r>
            <w:r w:rsidR="001C45D0" w:rsidRPr="002D2DD3">
              <w:rPr>
                <w:sz w:val="18"/>
                <w:szCs w:val="20"/>
              </w:rPr>
              <w:t>ist</w:t>
            </w:r>
            <w:r w:rsidRPr="002D2DD3">
              <w:rPr>
                <w:sz w:val="18"/>
                <w:szCs w:val="20"/>
              </w:rPr>
              <w:t xml:space="preserve"> </w:t>
            </w:r>
            <w:r w:rsidR="00D75D3D">
              <w:rPr>
                <w:sz w:val="18"/>
                <w:szCs w:val="20"/>
              </w:rPr>
              <w:t xml:space="preserve">zur Prüfung </w:t>
            </w:r>
            <w:r w:rsidRPr="002D2DD3">
              <w:rPr>
                <w:sz w:val="18"/>
                <w:szCs w:val="20"/>
              </w:rPr>
              <w:t xml:space="preserve">an folgende Mailadresse </w:t>
            </w:r>
            <w:r w:rsidR="001C45D0" w:rsidRPr="002D2DD3">
              <w:rPr>
                <w:sz w:val="18"/>
                <w:szCs w:val="20"/>
              </w:rPr>
              <w:t>zu schicken</w:t>
            </w:r>
            <w:r w:rsidRPr="002D2DD3">
              <w:rPr>
                <w:sz w:val="18"/>
                <w:szCs w:val="20"/>
              </w:rPr>
              <w:t xml:space="preserve">: </w:t>
            </w:r>
            <w:hyperlink r:id="rId10" w:history="1">
              <w:r w:rsidRPr="002D2DD3">
                <w:rPr>
                  <w:rStyle w:val="Hyperlink"/>
                  <w:sz w:val="18"/>
                  <w:szCs w:val="20"/>
                </w:rPr>
                <w:t>poststelle@datenschutz.rlp.de</w:t>
              </w:r>
            </w:hyperlink>
          </w:p>
          <w:p w:rsidR="008C0933" w:rsidRPr="008C0933" w:rsidRDefault="005E1B22" w:rsidP="008C0933">
            <w:pPr>
              <w:pStyle w:val="Default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2D2DD3">
              <w:rPr>
                <w:rStyle w:val="Hyperlink"/>
                <w:color w:val="000000"/>
                <w:sz w:val="18"/>
                <w:szCs w:val="20"/>
                <w:u w:val="none"/>
              </w:rPr>
              <w:t>Ein Genehmigungsschreiben ist nur zusammen mit der Beachtung der Rückmeldung des LfDI gültig</w:t>
            </w:r>
            <w:r w:rsidR="008C0933">
              <w:rPr>
                <w:rStyle w:val="Hyperlink"/>
                <w:color w:val="000000"/>
                <w:sz w:val="18"/>
                <w:szCs w:val="20"/>
                <w:u w:val="none"/>
              </w:rPr>
              <w:t>.</w:t>
            </w:r>
          </w:p>
        </w:tc>
      </w:tr>
    </w:tbl>
    <w:p w:rsidR="008C0933" w:rsidRDefault="008C0933" w:rsidP="008C0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r w:rsidRPr="0009097E">
        <w:rPr>
          <w:rFonts w:ascii="Arial" w:hAnsi="Arial" w:cs="Arial"/>
          <w:sz w:val="20"/>
        </w:rPr>
        <w:t>Hinweise zum D</w:t>
      </w:r>
      <w:r>
        <w:rPr>
          <w:rFonts w:ascii="Arial" w:hAnsi="Arial" w:cs="Arial"/>
          <w:sz w:val="20"/>
        </w:rPr>
        <w:t>atenschutz sind in der Checkliste des Landesbeauftragten für den Datenschutz zu finden:</w:t>
      </w:r>
      <w:r w:rsidRPr="0009097E">
        <w:rPr>
          <w:rFonts w:ascii="Arial" w:hAnsi="Arial" w:cs="Arial"/>
          <w:sz w:val="20"/>
        </w:rPr>
        <w:t>https://add.rlp.de/fileadmin/add/Abteilung_3/Antraege_und_Informationen/Wissenschaftliche_Untersuchungen/ChecklisteWissenschaftlicheUntersuchungen_LfDI.pdf</w:t>
      </w:r>
    </w:p>
    <w:p w:rsidR="008C0933" w:rsidRDefault="008C0933"/>
    <w:p w:rsidR="008C0933" w:rsidRDefault="008C0933"/>
    <w:p w:rsidR="008C0933" w:rsidRPr="008C0933" w:rsidRDefault="00AB2416" w:rsidP="008C0933">
      <w:pPr>
        <w:spacing w:after="120"/>
        <w:rPr>
          <w:rFonts w:ascii="Arial" w:eastAsia="Calibri" w:hAnsi="Arial" w:cs="Arial"/>
          <w:b/>
          <w:color w:val="00000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Cs w:val="20"/>
          <w:lang w:eastAsia="en-US"/>
        </w:rPr>
        <w:t>Was passiert nach der Antragsprüfung?</w:t>
      </w:r>
    </w:p>
    <w:p w:rsidR="008C0933" w:rsidRPr="008C0933" w:rsidRDefault="008C0933" w:rsidP="008C0933">
      <w:pPr>
        <w:spacing w:after="120"/>
        <w:rPr>
          <w:rFonts w:ascii="Arial" w:eastAsia="Calibri" w:hAnsi="Arial" w:cs="Arial"/>
          <w:color w:val="000000"/>
          <w:szCs w:val="20"/>
          <w:lang w:eastAsia="en-US"/>
        </w:rPr>
      </w:pPr>
      <w:r>
        <w:rPr>
          <w:rFonts w:ascii="Arial" w:eastAsia="Calibri" w:hAnsi="Arial" w:cs="Arial"/>
          <w:color w:val="000000"/>
          <w:szCs w:val="20"/>
          <w:lang w:eastAsia="en-US"/>
        </w:rPr>
        <w:t xml:space="preserve">Das Ergebnis erfolgt an die Antragsteller/-innen </w:t>
      </w:r>
      <w:r w:rsidRPr="008C0933">
        <w:rPr>
          <w:rFonts w:ascii="Arial" w:eastAsia="Calibri" w:hAnsi="Arial" w:cs="Arial"/>
          <w:color w:val="000000"/>
          <w:szCs w:val="20"/>
          <w:lang w:eastAsia="en-US"/>
        </w:rPr>
        <w:t>schriftlich. Auch im Falle einer Genehmigung entscheidet abschließend die jeweilige Schulleitung, ob die beantragte Studie an der jeweiligen Schule durchgeführt werden darf oder nicht</w:t>
      </w:r>
      <w:r>
        <w:rPr>
          <w:rFonts w:ascii="Arial" w:eastAsia="Calibri" w:hAnsi="Arial" w:cs="Arial"/>
          <w:color w:val="000000"/>
          <w:szCs w:val="20"/>
          <w:lang w:eastAsia="en-US"/>
        </w:rPr>
        <w:t>.</w:t>
      </w:r>
    </w:p>
    <w:p w:rsidR="008C0933" w:rsidRDefault="008C0933" w:rsidP="008C0933">
      <w:pPr>
        <w:pStyle w:val="Default"/>
        <w:numPr>
          <w:ilvl w:val="0"/>
          <w:numId w:val="2"/>
        </w:numPr>
        <w:spacing w:after="120"/>
        <w:rPr>
          <w:szCs w:val="20"/>
        </w:rPr>
      </w:pPr>
      <w:r w:rsidRPr="008C0933">
        <w:rPr>
          <w:szCs w:val="20"/>
        </w:rPr>
        <w:t xml:space="preserve">Einrichtungen ohne sog. „genereller Genehmigung“: Auf dem Postweg wird ein Schreiben versendet (Genehmigung oder Absage). </w:t>
      </w:r>
      <w:r>
        <w:rPr>
          <w:szCs w:val="20"/>
        </w:rPr>
        <w:t>Das Genehmigungsschreiben</w:t>
      </w:r>
      <w:r w:rsidRPr="008C0933">
        <w:rPr>
          <w:szCs w:val="20"/>
        </w:rPr>
        <w:t xml:space="preserve"> ist der jeweiligen Schulleitung vorzulegen.</w:t>
      </w:r>
    </w:p>
    <w:p w:rsidR="008C0933" w:rsidRPr="008C0933" w:rsidRDefault="008C0933" w:rsidP="008C0933">
      <w:pPr>
        <w:pStyle w:val="Default"/>
        <w:numPr>
          <w:ilvl w:val="0"/>
          <w:numId w:val="2"/>
        </w:numPr>
        <w:spacing w:after="120"/>
        <w:rPr>
          <w:szCs w:val="20"/>
        </w:rPr>
      </w:pPr>
      <w:r w:rsidRPr="008C0933">
        <w:rPr>
          <w:szCs w:val="20"/>
        </w:rPr>
        <w:t>Universitäten bzw. Hochschulen mit einer sog. „generellen Genehmigung“: Eine Rückmeldung erfolgt per Mail. Ist nach Ab</w:t>
      </w:r>
      <w:r w:rsidR="00DE2A15">
        <w:rPr>
          <w:szCs w:val="20"/>
        </w:rPr>
        <w:t>lauf von drei Wochen keine Rück</w:t>
      </w:r>
      <w:r w:rsidRPr="008C0933">
        <w:rPr>
          <w:szCs w:val="20"/>
        </w:rPr>
        <w:t>meldung erfolgt, wird die Genehmigung automatisch wirksam.</w:t>
      </w:r>
    </w:p>
    <w:p w:rsidR="00D130CB" w:rsidRPr="008C0933" w:rsidRDefault="00D130CB" w:rsidP="001C45D0">
      <w:pPr>
        <w:rPr>
          <w:rFonts w:ascii="Arial" w:eastAsia="Calibri" w:hAnsi="Arial" w:cs="Arial"/>
          <w:color w:val="000000"/>
          <w:szCs w:val="20"/>
          <w:lang w:eastAsia="en-US"/>
        </w:rPr>
      </w:pPr>
    </w:p>
    <w:p w:rsidR="00351CD5" w:rsidRPr="0054683B" w:rsidRDefault="00D130CB" w:rsidP="0054683B">
      <w:pPr>
        <w:spacing w:after="120"/>
        <w:rPr>
          <w:rFonts w:ascii="Arial" w:eastAsia="Calibri" w:hAnsi="Arial" w:cs="Arial"/>
          <w:b/>
          <w:color w:val="000000"/>
          <w:szCs w:val="20"/>
          <w:lang w:eastAsia="en-US"/>
        </w:rPr>
      </w:pPr>
      <w:r w:rsidRPr="0054683B">
        <w:rPr>
          <w:rFonts w:ascii="Arial" w:eastAsia="Calibri" w:hAnsi="Arial" w:cs="Arial"/>
          <w:b/>
          <w:color w:val="000000"/>
          <w:szCs w:val="20"/>
          <w:lang w:eastAsia="en-US"/>
        </w:rPr>
        <w:t xml:space="preserve">Weitere Informationen befinden sich hier: </w:t>
      </w:r>
    </w:p>
    <w:p w:rsidR="00351CD5" w:rsidRDefault="00351CD5" w:rsidP="0054683B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www.add.rlp.de </w:t>
      </w:r>
      <w:r w:rsidRPr="006F513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</w:t>
      </w:r>
      <w:r w:rsidRPr="003F791F">
        <w:rPr>
          <w:rFonts w:ascii="Arial" w:hAnsi="Arial" w:cs="Arial"/>
        </w:rPr>
        <w:t>hemen</w:t>
      </w:r>
      <w:r>
        <w:rPr>
          <w:rFonts w:ascii="Arial" w:hAnsi="Arial" w:cs="Arial"/>
        </w:rPr>
        <w:t xml:space="preserve"> </w:t>
      </w:r>
      <w:r w:rsidRPr="006F513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</w:t>
      </w:r>
      <w:r w:rsidRPr="003F791F">
        <w:rPr>
          <w:rFonts w:ascii="Arial" w:hAnsi="Arial" w:cs="Arial"/>
        </w:rPr>
        <w:t>chule</w:t>
      </w:r>
      <w:r>
        <w:rPr>
          <w:rFonts w:ascii="Arial" w:hAnsi="Arial" w:cs="Arial"/>
        </w:rPr>
        <w:t xml:space="preserve"> und Bildung </w:t>
      </w:r>
      <w:r w:rsidRPr="006F513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Schulorganisation </w:t>
      </w:r>
      <w:r w:rsidRPr="006F513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Wissenschaftliche Untersuchungen</w:t>
      </w:r>
      <w:r w:rsidRPr="006F5136">
        <w:rPr>
          <w:rFonts w:ascii="Arial" w:hAnsi="Arial" w:cs="Arial"/>
        </w:rPr>
        <w:t xml:space="preserve"> </w:t>
      </w:r>
    </w:p>
    <w:p w:rsidR="00351CD5" w:rsidRDefault="00351CD5" w:rsidP="0054683B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bzw. über folgenden Link:</w:t>
      </w:r>
    </w:p>
    <w:p w:rsidR="009D7AC4" w:rsidRPr="00351CD5" w:rsidRDefault="00CD2CD1" w:rsidP="0054683B">
      <w:pPr>
        <w:spacing w:line="360" w:lineRule="auto"/>
        <w:ind w:left="705" w:hanging="705"/>
        <w:rPr>
          <w:rFonts w:ascii="Arial" w:hAnsi="Arial" w:cs="Arial"/>
        </w:rPr>
      </w:pPr>
      <w:hyperlink r:id="rId11" w:history="1">
        <w:r w:rsidR="00351CD5" w:rsidRPr="002409CD">
          <w:rPr>
            <w:rStyle w:val="Hyperlink"/>
            <w:rFonts w:ascii="Arial" w:hAnsi="Arial" w:cs="Arial"/>
          </w:rPr>
          <w:t>https://add.rlp.de/themen/schule-und-bildung/schuelerinnen-und-eltern/wissenschaftliche-untersuchungen</w:t>
        </w:r>
      </w:hyperlink>
    </w:p>
    <w:sectPr w:rsidR="009D7AC4" w:rsidRPr="00351CD5" w:rsidSect="002A4ED8">
      <w:headerReference w:type="default" r:id="rId12"/>
      <w:pgSz w:w="16838" w:h="11906" w:orient="landscape"/>
      <w:pgMar w:top="1417" w:right="143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59" w:rsidRDefault="00251559" w:rsidP="008F462F">
      <w:r>
        <w:separator/>
      </w:r>
    </w:p>
  </w:endnote>
  <w:endnote w:type="continuationSeparator" w:id="0">
    <w:p w:rsidR="00251559" w:rsidRDefault="00251559" w:rsidP="008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2F" w:rsidRDefault="008F462F" w:rsidP="008F462F">
    <w:pPr>
      <w:pStyle w:val="Fuzeile"/>
      <w:jc w:val="right"/>
      <w:rPr>
        <w:rFonts w:ascii="Arial" w:hAnsi="Arial" w:cs="Arial"/>
        <w:bCs/>
        <w:sz w:val="20"/>
      </w:rPr>
    </w:pPr>
    <w:r w:rsidRPr="008F462F">
      <w:rPr>
        <w:rFonts w:ascii="Arial" w:hAnsi="Arial" w:cs="Arial"/>
        <w:sz w:val="20"/>
      </w:rPr>
      <w:t xml:space="preserve">Seite </w:t>
    </w:r>
    <w:r w:rsidRPr="008F462F">
      <w:rPr>
        <w:rFonts w:ascii="Arial" w:hAnsi="Arial" w:cs="Arial"/>
        <w:bCs/>
        <w:sz w:val="20"/>
      </w:rPr>
      <w:fldChar w:fldCharType="begin"/>
    </w:r>
    <w:r w:rsidRPr="008F462F">
      <w:rPr>
        <w:rFonts w:ascii="Arial" w:hAnsi="Arial" w:cs="Arial"/>
        <w:bCs/>
        <w:sz w:val="20"/>
      </w:rPr>
      <w:instrText>PAGE</w:instrText>
    </w:r>
    <w:r w:rsidRPr="008F462F">
      <w:rPr>
        <w:rFonts w:ascii="Arial" w:hAnsi="Arial" w:cs="Arial"/>
        <w:bCs/>
        <w:sz w:val="20"/>
      </w:rPr>
      <w:fldChar w:fldCharType="separate"/>
    </w:r>
    <w:r w:rsidR="00CD2CD1">
      <w:rPr>
        <w:rFonts w:ascii="Arial" w:hAnsi="Arial" w:cs="Arial"/>
        <w:bCs/>
        <w:noProof/>
        <w:sz w:val="20"/>
      </w:rPr>
      <w:t>3</w:t>
    </w:r>
    <w:r w:rsidRPr="008F462F">
      <w:rPr>
        <w:rFonts w:ascii="Arial" w:hAnsi="Arial" w:cs="Arial"/>
        <w:bCs/>
        <w:sz w:val="20"/>
      </w:rPr>
      <w:fldChar w:fldCharType="end"/>
    </w:r>
    <w:r w:rsidRPr="008F462F">
      <w:rPr>
        <w:rFonts w:ascii="Arial" w:hAnsi="Arial" w:cs="Arial"/>
        <w:sz w:val="20"/>
      </w:rPr>
      <w:t xml:space="preserve"> von </w:t>
    </w:r>
    <w:r w:rsidRPr="008F462F">
      <w:rPr>
        <w:rFonts w:ascii="Arial" w:hAnsi="Arial" w:cs="Arial"/>
        <w:bCs/>
        <w:sz w:val="20"/>
      </w:rPr>
      <w:fldChar w:fldCharType="begin"/>
    </w:r>
    <w:r w:rsidRPr="008F462F">
      <w:rPr>
        <w:rFonts w:ascii="Arial" w:hAnsi="Arial" w:cs="Arial"/>
        <w:bCs/>
        <w:sz w:val="20"/>
      </w:rPr>
      <w:instrText>NUMPAGES</w:instrText>
    </w:r>
    <w:r w:rsidRPr="008F462F">
      <w:rPr>
        <w:rFonts w:ascii="Arial" w:hAnsi="Arial" w:cs="Arial"/>
        <w:bCs/>
        <w:sz w:val="20"/>
      </w:rPr>
      <w:fldChar w:fldCharType="separate"/>
    </w:r>
    <w:r w:rsidR="00CD2CD1">
      <w:rPr>
        <w:rFonts w:ascii="Arial" w:hAnsi="Arial" w:cs="Arial"/>
        <w:bCs/>
        <w:noProof/>
        <w:sz w:val="20"/>
      </w:rPr>
      <w:t>6</w:t>
    </w:r>
    <w:r w:rsidRPr="008F462F">
      <w:rPr>
        <w:rFonts w:ascii="Arial" w:hAnsi="Arial" w:cs="Arial"/>
        <w:bCs/>
        <w:sz w:val="20"/>
      </w:rPr>
      <w:fldChar w:fldCharType="end"/>
    </w:r>
  </w:p>
  <w:p w:rsidR="002B233E" w:rsidRPr="002B233E" w:rsidRDefault="002B233E" w:rsidP="002B233E">
    <w:pPr>
      <w:pStyle w:val="Fuzeile"/>
      <w:rPr>
        <w:rFonts w:ascii="Arial" w:hAnsi="Arial" w:cs="Arial"/>
        <w:sz w:val="16"/>
      </w:rPr>
    </w:pPr>
    <w:r w:rsidRPr="002B233E">
      <w:rPr>
        <w:rFonts w:ascii="Arial" w:hAnsi="Arial" w:cs="Arial"/>
        <w:sz w:val="16"/>
      </w:rPr>
      <w:fldChar w:fldCharType="begin"/>
    </w:r>
    <w:r w:rsidRPr="002B233E">
      <w:rPr>
        <w:rFonts w:ascii="Arial" w:hAnsi="Arial" w:cs="Arial"/>
        <w:sz w:val="16"/>
      </w:rPr>
      <w:instrText xml:space="preserve"> FILENAME   \* MERGEFORMAT </w:instrText>
    </w:r>
    <w:r w:rsidRPr="002B233E">
      <w:rPr>
        <w:rFonts w:ascii="Arial" w:hAnsi="Arial" w:cs="Arial"/>
        <w:sz w:val="16"/>
      </w:rPr>
      <w:fldChar w:fldCharType="separate"/>
    </w:r>
    <w:r w:rsidR="00CD2CD1">
      <w:rPr>
        <w:rFonts w:ascii="Arial" w:hAnsi="Arial" w:cs="Arial"/>
        <w:noProof/>
        <w:sz w:val="16"/>
      </w:rPr>
      <w:t>3_Vordruck Anzeige wissenschaftliche Untersuchung_2024_05_23_Formular</w:t>
    </w:r>
    <w:r w:rsidRPr="002B2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59" w:rsidRDefault="00251559" w:rsidP="008F462F">
      <w:r>
        <w:separator/>
      </w:r>
    </w:p>
  </w:footnote>
  <w:footnote w:type="continuationSeparator" w:id="0">
    <w:p w:rsidR="00251559" w:rsidRDefault="00251559" w:rsidP="008F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D8" w:rsidRDefault="002A4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4CE"/>
    <w:multiLevelType w:val="hybridMultilevel"/>
    <w:tmpl w:val="CCA805DE"/>
    <w:lvl w:ilvl="0" w:tplc="AC0AAF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1B9A"/>
    <w:multiLevelType w:val="hybridMultilevel"/>
    <w:tmpl w:val="CEECCF90"/>
    <w:lvl w:ilvl="0" w:tplc="EB26C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142A"/>
    <w:multiLevelType w:val="hybridMultilevel"/>
    <w:tmpl w:val="EC4EF3D2"/>
    <w:lvl w:ilvl="0" w:tplc="485411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70F87"/>
    <w:multiLevelType w:val="hybridMultilevel"/>
    <w:tmpl w:val="B986B8CC"/>
    <w:lvl w:ilvl="0" w:tplc="DD78CD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W5/DxpPVyL6WICXcA7+lq+doKhgxRVGVz68Hk7kE0b15SndJfDBnVki2LDNIcSfxzf201Z0z2fxPVPU7AXd5Q==" w:salt="gMXth5y8SrePZ28BXJ5Pi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A"/>
    <w:rsid w:val="00021FF1"/>
    <w:rsid w:val="00031237"/>
    <w:rsid w:val="0009097E"/>
    <w:rsid w:val="000C78D1"/>
    <w:rsid w:val="000E388E"/>
    <w:rsid w:val="0014417D"/>
    <w:rsid w:val="001825CA"/>
    <w:rsid w:val="001936F6"/>
    <w:rsid w:val="001C45D0"/>
    <w:rsid w:val="001D055E"/>
    <w:rsid w:val="001E5F92"/>
    <w:rsid w:val="001F610B"/>
    <w:rsid w:val="00213860"/>
    <w:rsid w:val="00226421"/>
    <w:rsid w:val="00241AA9"/>
    <w:rsid w:val="00251559"/>
    <w:rsid w:val="00256AB4"/>
    <w:rsid w:val="002579C1"/>
    <w:rsid w:val="002641F2"/>
    <w:rsid w:val="002A4ED8"/>
    <w:rsid w:val="002B233E"/>
    <w:rsid w:val="002D2DD3"/>
    <w:rsid w:val="002D3D71"/>
    <w:rsid w:val="002F441B"/>
    <w:rsid w:val="0034671E"/>
    <w:rsid w:val="00351CD5"/>
    <w:rsid w:val="003727DA"/>
    <w:rsid w:val="00382AA7"/>
    <w:rsid w:val="0039509F"/>
    <w:rsid w:val="003D2F68"/>
    <w:rsid w:val="003F19FE"/>
    <w:rsid w:val="00433D11"/>
    <w:rsid w:val="004A0E87"/>
    <w:rsid w:val="004C64BC"/>
    <w:rsid w:val="004C765D"/>
    <w:rsid w:val="004E4EAE"/>
    <w:rsid w:val="005158CC"/>
    <w:rsid w:val="00530373"/>
    <w:rsid w:val="0054683B"/>
    <w:rsid w:val="00550F43"/>
    <w:rsid w:val="00565E9F"/>
    <w:rsid w:val="00593BD5"/>
    <w:rsid w:val="00597B90"/>
    <w:rsid w:val="005A33CA"/>
    <w:rsid w:val="005E1B22"/>
    <w:rsid w:val="005F37D4"/>
    <w:rsid w:val="00620455"/>
    <w:rsid w:val="00672E06"/>
    <w:rsid w:val="006A7FC9"/>
    <w:rsid w:val="006B63AA"/>
    <w:rsid w:val="006D481E"/>
    <w:rsid w:val="006E54EA"/>
    <w:rsid w:val="007045FA"/>
    <w:rsid w:val="00710911"/>
    <w:rsid w:val="00723B91"/>
    <w:rsid w:val="007A0951"/>
    <w:rsid w:val="007A0E02"/>
    <w:rsid w:val="007F21B9"/>
    <w:rsid w:val="008050F6"/>
    <w:rsid w:val="00831C68"/>
    <w:rsid w:val="0088662F"/>
    <w:rsid w:val="00896343"/>
    <w:rsid w:val="008C048D"/>
    <w:rsid w:val="008C0933"/>
    <w:rsid w:val="008F462F"/>
    <w:rsid w:val="008F61DA"/>
    <w:rsid w:val="009A06B6"/>
    <w:rsid w:val="009A6D33"/>
    <w:rsid w:val="009B4FDC"/>
    <w:rsid w:val="009C5E99"/>
    <w:rsid w:val="009D7AC4"/>
    <w:rsid w:val="009F0FF0"/>
    <w:rsid w:val="00A07202"/>
    <w:rsid w:val="00A1647F"/>
    <w:rsid w:val="00A83F2F"/>
    <w:rsid w:val="00AB1FEC"/>
    <w:rsid w:val="00AB2416"/>
    <w:rsid w:val="00AC223E"/>
    <w:rsid w:val="00AE4C60"/>
    <w:rsid w:val="00B01747"/>
    <w:rsid w:val="00B07A86"/>
    <w:rsid w:val="00B656C0"/>
    <w:rsid w:val="00B76E0B"/>
    <w:rsid w:val="00BA5AEA"/>
    <w:rsid w:val="00BD0CBF"/>
    <w:rsid w:val="00C26101"/>
    <w:rsid w:val="00C40C18"/>
    <w:rsid w:val="00C651F4"/>
    <w:rsid w:val="00CA22D8"/>
    <w:rsid w:val="00CA3FA6"/>
    <w:rsid w:val="00CA7F7C"/>
    <w:rsid w:val="00CC3950"/>
    <w:rsid w:val="00CD2CD1"/>
    <w:rsid w:val="00CD560A"/>
    <w:rsid w:val="00CE6F5E"/>
    <w:rsid w:val="00D06E5B"/>
    <w:rsid w:val="00D130CB"/>
    <w:rsid w:val="00D27329"/>
    <w:rsid w:val="00D75D3D"/>
    <w:rsid w:val="00D8797D"/>
    <w:rsid w:val="00D91ADF"/>
    <w:rsid w:val="00DE2A15"/>
    <w:rsid w:val="00E41B42"/>
    <w:rsid w:val="00EF12C2"/>
    <w:rsid w:val="00F02EDA"/>
    <w:rsid w:val="00F37106"/>
    <w:rsid w:val="00F53F2D"/>
    <w:rsid w:val="00F6287F"/>
    <w:rsid w:val="00FB1693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F99AD19"/>
  <w15:chartTrackingRefBased/>
  <w15:docId w15:val="{C7634444-DD88-4426-A89F-83D77C3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109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09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10911"/>
  </w:style>
  <w:style w:type="paragraph" w:styleId="Kommentarthema">
    <w:name w:val="annotation subject"/>
    <w:basedOn w:val="Kommentartext"/>
    <w:next w:val="Kommentartext"/>
    <w:link w:val="KommentarthemaZchn"/>
    <w:rsid w:val="00710911"/>
    <w:rPr>
      <w:b/>
      <w:bCs/>
    </w:rPr>
  </w:style>
  <w:style w:type="character" w:customStyle="1" w:styleId="KommentarthemaZchn">
    <w:name w:val="Kommentarthema Zchn"/>
    <w:link w:val="Kommentarthema"/>
    <w:rsid w:val="00710911"/>
    <w:rPr>
      <w:b/>
      <w:bCs/>
    </w:rPr>
  </w:style>
  <w:style w:type="paragraph" w:styleId="Kopfzeile">
    <w:name w:val="header"/>
    <w:basedOn w:val="Standard"/>
    <w:link w:val="KopfzeileZchn"/>
    <w:rsid w:val="008F46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46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F46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462F"/>
    <w:rPr>
      <w:sz w:val="24"/>
      <w:szCs w:val="24"/>
    </w:rPr>
  </w:style>
  <w:style w:type="paragraph" w:customStyle="1" w:styleId="Default">
    <w:name w:val="Default"/>
    <w:rsid w:val="002A4E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A4ED8"/>
    <w:rPr>
      <w:color w:val="0000FF"/>
      <w:u w:val="single"/>
    </w:rPr>
  </w:style>
  <w:style w:type="table" w:styleId="MittlereSchattierung1-Akzent1">
    <w:name w:val="Medium Shading 1 Accent 1"/>
    <w:basedOn w:val="NormaleTabelle"/>
    <w:uiPriority w:val="63"/>
    <w:rsid w:val="002A4ED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rarbeitung">
    <w:name w:val="Revision"/>
    <w:hidden/>
    <w:uiPriority w:val="99"/>
    <w:semiHidden/>
    <w:rsid w:val="000C7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d.rlp.de/themen/schule-und-bildung/schuelerinnen-und-eltern/wissenschaftliche-untersuchung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@datenschutz.rl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d.rlp.de/themen/schule-und-bildung/schuelerinnen-und-eltern/wissenschaftliche-untersuchun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55DC-D3B3-48B4-A511-E1F09D72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Wissenschaftliche Untersuchungen in Schulen</vt:lpstr>
    </vt:vector>
  </TitlesOfParts>
  <Company>Aufsichts- und Dienstleistungsdirektion</Company>
  <LinksUpToDate>false</LinksUpToDate>
  <CharactersWithSpaces>9241</CharactersWithSpaces>
  <SharedDoc>false</SharedDoc>
  <HLinks>
    <vt:vector size="18" baseType="variant">
      <vt:variant>
        <vt:i4>4128811</vt:i4>
      </vt:variant>
      <vt:variant>
        <vt:i4>134</vt:i4>
      </vt:variant>
      <vt:variant>
        <vt:i4>0</vt:i4>
      </vt:variant>
      <vt:variant>
        <vt:i4>5</vt:i4>
      </vt:variant>
      <vt:variant>
        <vt:lpwstr>https://add.rlp.de/themen/schule-und-bildung/schuelerinnen-und-eltern/wissenschaftliche-untersuchungen</vt:lpwstr>
      </vt:variant>
      <vt:variant>
        <vt:lpwstr/>
      </vt:variant>
      <vt:variant>
        <vt:i4>3735640</vt:i4>
      </vt:variant>
      <vt:variant>
        <vt:i4>131</vt:i4>
      </vt:variant>
      <vt:variant>
        <vt:i4>0</vt:i4>
      </vt:variant>
      <vt:variant>
        <vt:i4>5</vt:i4>
      </vt:variant>
      <vt:variant>
        <vt:lpwstr>mailto:poststelle@datenschutz.rlp.de</vt:lpwstr>
      </vt:variant>
      <vt:variant>
        <vt:lpwstr/>
      </vt:variant>
      <vt:variant>
        <vt:i4>4128811</vt:i4>
      </vt:variant>
      <vt:variant>
        <vt:i4>114</vt:i4>
      </vt:variant>
      <vt:variant>
        <vt:i4>0</vt:i4>
      </vt:variant>
      <vt:variant>
        <vt:i4>5</vt:i4>
      </vt:variant>
      <vt:variant>
        <vt:lpwstr>https://add.rlp.de/themen/schule-und-bildung/schuelerinnen-und-eltern/wissenschaftliche-untersuchungen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Wissenschaftliche Untersuchungen in Schulen</dc:title>
  <dc:subject/>
  <dc:creator>hessste</dc:creator>
  <cp:keywords/>
  <cp:lastModifiedBy>Erbeldinger, Dr. Patricia (ADD)</cp:lastModifiedBy>
  <cp:revision>5</cp:revision>
  <cp:lastPrinted>2019-06-21T09:42:00Z</cp:lastPrinted>
  <dcterms:created xsi:type="dcterms:W3CDTF">2024-05-23T09:40:00Z</dcterms:created>
  <dcterms:modified xsi:type="dcterms:W3CDTF">2024-05-23T09:42:00Z</dcterms:modified>
</cp:coreProperties>
</file>