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FED" w:rsidRPr="002D4ADF" w:rsidRDefault="007F6FED" w:rsidP="002D2FC3">
      <w:pPr>
        <w:spacing w:line="300" w:lineRule="atLeast"/>
        <w:ind w:left="426" w:hanging="426"/>
        <w:jc w:val="center"/>
        <w:rPr>
          <w:rFonts w:ascii="Arial" w:hAnsi="Arial" w:cs="Arial"/>
          <w:b/>
        </w:rPr>
      </w:pPr>
      <w:r w:rsidRPr="002D4ADF">
        <w:rPr>
          <w:rFonts w:ascii="Arial" w:hAnsi="Arial" w:cs="Arial"/>
          <w:b/>
        </w:rPr>
        <w:t>VERTRAG</w:t>
      </w:r>
    </w:p>
    <w:p w:rsidR="007F6FED" w:rsidRPr="002D4ADF" w:rsidRDefault="007F6FED" w:rsidP="002D2FC3">
      <w:pPr>
        <w:spacing w:line="300" w:lineRule="atLeast"/>
        <w:ind w:left="426" w:hanging="426"/>
        <w:jc w:val="center"/>
        <w:rPr>
          <w:rFonts w:ascii="Arial" w:hAnsi="Arial" w:cs="Arial"/>
          <w:b/>
        </w:rPr>
      </w:pPr>
    </w:p>
    <w:p w:rsidR="007F6FED" w:rsidRPr="002D4ADF" w:rsidRDefault="007F6FED" w:rsidP="002D2FC3">
      <w:pPr>
        <w:spacing w:line="300" w:lineRule="atLeast"/>
        <w:ind w:left="426" w:hanging="426"/>
        <w:jc w:val="center"/>
        <w:rPr>
          <w:rFonts w:ascii="Arial" w:hAnsi="Arial" w:cs="Arial"/>
          <w:b/>
        </w:rPr>
      </w:pPr>
      <w:r w:rsidRPr="002D4ADF">
        <w:rPr>
          <w:rFonts w:ascii="Arial" w:hAnsi="Arial" w:cs="Arial"/>
          <w:b/>
        </w:rPr>
        <w:t>über die Durchführung von Ordnungsmaßnahmen im förmlich festgelegten Sanierungsgebiet ‚</w:t>
      </w:r>
      <w:r w:rsidR="0064045E" w:rsidRPr="002D4ADF">
        <w:rPr>
          <w:rFonts w:ascii="Arial" w:hAnsi="Arial" w:cs="Arial"/>
          <w:b/>
        </w:rPr>
        <w:fldChar w:fldCharType="begin">
          <w:ffData>
            <w:name w:val="Text4"/>
            <w:enabled/>
            <w:calcOnExit w:val="0"/>
            <w:textInput/>
          </w:ffData>
        </w:fldChar>
      </w:r>
      <w:bookmarkStart w:id="0" w:name="Text4"/>
      <w:r w:rsidR="0064045E" w:rsidRPr="002D4ADF">
        <w:rPr>
          <w:rFonts w:ascii="Arial" w:hAnsi="Arial" w:cs="Arial"/>
          <w:b/>
        </w:rPr>
        <w:instrText xml:space="preserve"> FORMTEXT </w:instrText>
      </w:r>
      <w:r w:rsidR="0064045E" w:rsidRPr="002D4ADF">
        <w:rPr>
          <w:rFonts w:ascii="Arial" w:hAnsi="Arial" w:cs="Arial"/>
          <w:b/>
        </w:rPr>
      </w:r>
      <w:r w:rsidR="0064045E" w:rsidRPr="002D4ADF">
        <w:rPr>
          <w:rFonts w:ascii="Arial" w:hAnsi="Arial" w:cs="Arial"/>
          <w:b/>
        </w:rPr>
        <w:fldChar w:fldCharType="separate"/>
      </w:r>
      <w:r w:rsidR="0064045E" w:rsidRPr="002D4ADF">
        <w:rPr>
          <w:rFonts w:ascii="Arial" w:hAnsi="Arial" w:cs="Arial"/>
          <w:b/>
          <w:noProof/>
        </w:rPr>
        <w:t> </w:t>
      </w:r>
      <w:r w:rsidR="0064045E" w:rsidRPr="002D4ADF">
        <w:rPr>
          <w:rFonts w:ascii="Arial" w:hAnsi="Arial" w:cs="Arial"/>
          <w:b/>
          <w:noProof/>
        </w:rPr>
        <w:t> </w:t>
      </w:r>
      <w:r w:rsidR="0064045E" w:rsidRPr="002D4ADF">
        <w:rPr>
          <w:rFonts w:ascii="Arial" w:hAnsi="Arial" w:cs="Arial"/>
          <w:b/>
          <w:noProof/>
        </w:rPr>
        <w:t> </w:t>
      </w:r>
      <w:r w:rsidR="0064045E" w:rsidRPr="002D4ADF">
        <w:rPr>
          <w:rFonts w:ascii="Arial" w:hAnsi="Arial" w:cs="Arial"/>
          <w:b/>
          <w:noProof/>
        </w:rPr>
        <w:t> </w:t>
      </w:r>
      <w:r w:rsidR="0064045E" w:rsidRPr="002D4ADF">
        <w:rPr>
          <w:rFonts w:ascii="Arial" w:hAnsi="Arial" w:cs="Arial"/>
          <w:b/>
          <w:noProof/>
        </w:rPr>
        <w:t> </w:t>
      </w:r>
      <w:r w:rsidR="0064045E" w:rsidRPr="002D4ADF">
        <w:rPr>
          <w:rFonts w:ascii="Arial" w:hAnsi="Arial" w:cs="Arial"/>
          <w:b/>
        </w:rPr>
        <w:fldChar w:fldCharType="end"/>
      </w:r>
      <w:bookmarkEnd w:id="0"/>
      <w:r w:rsidRPr="002D4ADF">
        <w:rPr>
          <w:rFonts w:ascii="Arial" w:hAnsi="Arial" w:cs="Arial"/>
          <w:b/>
        </w:rPr>
        <w:t>’</w:t>
      </w:r>
      <w:r w:rsidR="006557E3" w:rsidRPr="002D4ADF">
        <w:rPr>
          <w:rFonts w:ascii="Arial" w:hAnsi="Arial" w:cs="Arial"/>
          <w:b/>
        </w:rPr>
        <w:t xml:space="preserve"> (vereinfachtes Sanierungsverfahren)</w:t>
      </w:r>
      <w:r w:rsidRPr="002D4ADF">
        <w:rPr>
          <w:rFonts w:ascii="Arial" w:hAnsi="Arial" w:cs="Arial"/>
          <w:b/>
        </w:rPr>
        <w:t xml:space="preserve"> der Stadt/Ortsgemeinde </w:t>
      </w:r>
      <w:r w:rsidR="0064045E" w:rsidRPr="002D4ADF">
        <w:rPr>
          <w:rFonts w:ascii="Arial" w:hAnsi="Arial" w:cs="Arial"/>
          <w:b/>
        </w:rPr>
        <w:fldChar w:fldCharType="begin">
          <w:ffData>
            <w:name w:val="Text5"/>
            <w:enabled/>
            <w:calcOnExit w:val="0"/>
            <w:textInput/>
          </w:ffData>
        </w:fldChar>
      </w:r>
      <w:bookmarkStart w:id="1" w:name="Text5"/>
      <w:r w:rsidR="0064045E" w:rsidRPr="002D4ADF">
        <w:rPr>
          <w:rFonts w:ascii="Arial" w:hAnsi="Arial" w:cs="Arial"/>
          <w:b/>
        </w:rPr>
        <w:instrText xml:space="preserve"> FORMTEXT </w:instrText>
      </w:r>
      <w:r w:rsidR="0064045E" w:rsidRPr="002D4ADF">
        <w:rPr>
          <w:rFonts w:ascii="Arial" w:hAnsi="Arial" w:cs="Arial"/>
          <w:b/>
        </w:rPr>
      </w:r>
      <w:r w:rsidR="0064045E" w:rsidRPr="002D4ADF">
        <w:rPr>
          <w:rFonts w:ascii="Arial" w:hAnsi="Arial" w:cs="Arial"/>
          <w:b/>
        </w:rPr>
        <w:fldChar w:fldCharType="separate"/>
      </w:r>
      <w:r w:rsidR="0064045E" w:rsidRPr="002D4ADF">
        <w:rPr>
          <w:rFonts w:ascii="Arial" w:hAnsi="Arial" w:cs="Arial"/>
          <w:b/>
          <w:noProof/>
        </w:rPr>
        <w:t> </w:t>
      </w:r>
      <w:r w:rsidR="0064045E" w:rsidRPr="002D4ADF">
        <w:rPr>
          <w:rFonts w:ascii="Arial" w:hAnsi="Arial" w:cs="Arial"/>
          <w:b/>
          <w:noProof/>
        </w:rPr>
        <w:t> </w:t>
      </w:r>
      <w:r w:rsidR="0064045E" w:rsidRPr="002D4ADF">
        <w:rPr>
          <w:rFonts w:ascii="Arial" w:hAnsi="Arial" w:cs="Arial"/>
          <w:b/>
          <w:noProof/>
        </w:rPr>
        <w:t> </w:t>
      </w:r>
      <w:r w:rsidR="0064045E" w:rsidRPr="002D4ADF">
        <w:rPr>
          <w:rFonts w:ascii="Arial" w:hAnsi="Arial" w:cs="Arial"/>
          <w:b/>
          <w:noProof/>
        </w:rPr>
        <w:t> </w:t>
      </w:r>
      <w:r w:rsidR="0064045E" w:rsidRPr="002D4ADF">
        <w:rPr>
          <w:rFonts w:ascii="Arial" w:hAnsi="Arial" w:cs="Arial"/>
          <w:b/>
          <w:noProof/>
        </w:rPr>
        <w:t> </w:t>
      </w:r>
      <w:r w:rsidR="0064045E" w:rsidRPr="002D4ADF">
        <w:rPr>
          <w:rFonts w:ascii="Arial" w:hAnsi="Arial" w:cs="Arial"/>
          <w:b/>
        </w:rPr>
        <w:fldChar w:fldCharType="end"/>
      </w:r>
      <w:bookmarkEnd w:id="1"/>
      <w:r w:rsidRPr="002D4ADF">
        <w:rPr>
          <w:rFonts w:ascii="Arial" w:hAnsi="Arial" w:cs="Arial"/>
          <w:b/>
        </w:rPr>
        <w:t xml:space="preserve"> nach § 146 Abs.3 BauGB</w:t>
      </w:r>
    </w:p>
    <w:p w:rsidR="007F6FED" w:rsidRPr="002D4ADF" w:rsidRDefault="007F6FED" w:rsidP="002D2FC3">
      <w:pPr>
        <w:spacing w:line="300" w:lineRule="atLeast"/>
        <w:ind w:left="426" w:hanging="426"/>
        <w:jc w:val="center"/>
        <w:rPr>
          <w:rFonts w:ascii="Arial" w:hAnsi="Arial" w:cs="Arial"/>
          <w:bCs/>
        </w:rPr>
      </w:pPr>
    </w:p>
    <w:p w:rsidR="007F6FED" w:rsidRPr="002D4ADF" w:rsidRDefault="007F6FED" w:rsidP="002D2FC3">
      <w:pPr>
        <w:spacing w:line="300" w:lineRule="atLeast"/>
        <w:ind w:left="426" w:hanging="426"/>
        <w:jc w:val="center"/>
        <w:rPr>
          <w:rFonts w:ascii="Arial" w:hAnsi="Arial" w:cs="Arial"/>
          <w:bCs/>
        </w:rPr>
      </w:pPr>
    </w:p>
    <w:p w:rsidR="007F6FED" w:rsidRPr="002D4ADF" w:rsidRDefault="007F6FED" w:rsidP="002D2FC3">
      <w:pPr>
        <w:spacing w:line="300" w:lineRule="atLeast"/>
        <w:ind w:left="426" w:hanging="426"/>
        <w:rPr>
          <w:rFonts w:ascii="Arial" w:hAnsi="Arial" w:cs="Arial"/>
          <w:bCs/>
        </w:rPr>
      </w:pPr>
      <w:r w:rsidRPr="002D4ADF">
        <w:rPr>
          <w:rFonts w:ascii="Arial" w:hAnsi="Arial" w:cs="Arial"/>
          <w:bCs/>
        </w:rPr>
        <w:t>Zwischen der</w:t>
      </w:r>
    </w:p>
    <w:p w:rsidR="007F6FED" w:rsidRPr="002D4ADF" w:rsidRDefault="007F6FED" w:rsidP="002D2FC3">
      <w:pPr>
        <w:spacing w:line="300" w:lineRule="atLeast"/>
        <w:ind w:left="426" w:hanging="426"/>
        <w:rPr>
          <w:rFonts w:ascii="Arial" w:hAnsi="Arial" w:cs="Arial"/>
          <w:bCs/>
        </w:rPr>
      </w:pPr>
    </w:p>
    <w:p w:rsidR="00BE4869" w:rsidRPr="002D4ADF" w:rsidRDefault="00BE4869" w:rsidP="002D2FC3">
      <w:pPr>
        <w:spacing w:line="300" w:lineRule="atLeast"/>
        <w:ind w:left="426" w:hanging="426"/>
        <w:rPr>
          <w:rFonts w:ascii="Arial" w:hAnsi="Arial" w:cs="Arial"/>
          <w:bCs/>
        </w:rPr>
      </w:pPr>
      <w:r w:rsidRPr="002D4ADF">
        <w:rPr>
          <w:rFonts w:ascii="Arial" w:hAnsi="Arial" w:cs="Arial"/>
          <w:bCs/>
        </w:rPr>
        <w:fldChar w:fldCharType="begin">
          <w:ffData>
            <w:name w:val="Text1"/>
            <w:enabled/>
            <w:calcOnExit w:val="0"/>
            <w:textInput/>
          </w:ffData>
        </w:fldChar>
      </w:r>
      <w:bookmarkStart w:id="2" w:name="Text1"/>
      <w:r w:rsidRPr="002D4ADF">
        <w:rPr>
          <w:rFonts w:ascii="Arial" w:hAnsi="Arial" w:cs="Arial"/>
          <w:bCs/>
        </w:rPr>
        <w:instrText xml:space="preserve"> FORMTEXT </w:instrText>
      </w:r>
      <w:r w:rsidRPr="002D4ADF">
        <w:rPr>
          <w:rFonts w:ascii="Arial" w:hAnsi="Arial" w:cs="Arial"/>
          <w:bCs/>
        </w:rPr>
      </w:r>
      <w:r w:rsidRPr="002D4ADF">
        <w:rPr>
          <w:rFonts w:ascii="Arial" w:hAnsi="Arial" w:cs="Arial"/>
          <w:bCs/>
        </w:rPr>
        <w:fldChar w:fldCharType="separate"/>
      </w:r>
      <w:r w:rsidRPr="002D4ADF">
        <w:rPr>
          <w:rFonts w:ascii="Arial" w:hAnsi="Arial" w:cs="Arial"/>
          <w:bCs/>
          <w:noProof/>
        </w:rPr>
        <w:t> </w:t>
      </w:r>
      <w:r w:rsidRPr="002D4ADF">
        <w:rPr>
          <w:rFonts w:ascii="Arial" w:hAnsi="Arial" w:cs="Arial"/>
          <w:bCs/>
          <w:noProof/>
        </w:rPr>
        <w:t> </w:t>
      </w:r>
      <w:r w:rsidRPr="002D4ADF">
        <w:rPr>
          <w:rFonts w:ascii="Arial" w:hAnsi="Arial" w:cs="Arial"/>
          <w:bCs/>
          <w:noProof/>
        </w:rPr>
        <w:t> </w:t>
      </w:r>
      <w:r w:rsidRPr="002D4ADF">
        <w:rPr>
          <w:rFonts w:ascii="Arial" w:hAnsi="Arial" w:cs="Arial"/>
          <w:bCs/>
          <w:noProof/>
        </w:rPr>
        <w:t> </w:t>
      </w:r>
      <w:r w:rsidRPr="002D4ADF">
        <w:rPr>
          <w:rFonts w:ascii="Arial" w:hAnsi="Arial" w:cs="Arial"/>
          <w:bCs/>
          <w:noProof/>
        </w:rPr>
        <w:t> </w:t>
      </w:r>
      <w:r w:rsidRPr="002D4ADF">
        <w:rPr>
          <w:rFonts w:ascii="Arial" w:hAnsi="Arial" w:cs="Arial"/>
          <w:bCs/>
        </w:rPr>
        <w:fldChar w:fldCharType="end"/>
      </w:r>
      <w:bookmarkEnd w:id="2"/>
    </w:p>
    <w:p w:rsidR="007F6FED" w:rsidRPr="002D4ADF" w:rsidRDefault="007F6FED" w:rsidP="002D2FC3">
      <w:pPr>
        <w:spacing w:line="300" w:lineRule="atLeast"/>
        <w:ind w:left="426" w:hanging="426"/>
        <w:jc w:val="center"/>
        <w:rPr>
          <w:rFonts w:ascii="Arial" w:hAnsi="Arial" w:cs="Arial"/>
          <w:bCs/>
        </w:rPr>
      </w:pPr>
      <w:r w:rsidRPr="002D4ADF">
        <w:rPr>
          <w:rFonts w:ascii="Arial" w:hAnsi="Arial" w:cs="Arial"/>
          <w:bCs/>
        </w:rPr>
        <w:t>nachfolgend ‚Stadt/Ortsgemeinde’ genannt</w:t>
      </w:r>
    </w:p>
    <w:p w:rsidR="007F6FED" w:rsidRPr="002D4ADF" w:rsidRDefault="007F6FED" w:rsidP="002D2FC3">
      <w:pPr>
        <w:spacing w:line="300" w:lineRule="atLeast"/>
        <w:ind w:left="426" w:hanging="426"/>
        <w:jc w:val="center"/>
        <w:rPr>
          <w:rFonts w:ascii="Arial" w:hAnsi="Arial" w:cs="Arial"/>
          <w:bCs/>
        </w:rPr>
      </w:pPr>
      <w:r w:rsidRPr="002D4ADF">
        <w:rPr>
          <w:rFonts w:ascii="Arial" w:hAnsi="Arial" w:cs="Arial"/>
          <w:bCs/>
        </w:rPr>
        <w:t xml:space="preserve">vertreten durch Frau/Herrn </w:t>
      </w:r>
      <w:r w:rsidR="00BE4869" w:rsidRPr="002D4ADF">
        <w:rPr>
          <w:rFonts w:ascii="Arial" w:hAnsi="Arial" w:cs="Arial"/>
          <w:bCs/>
        </w:rPr>
        <w:fldChar w:fldCharType="begin">
          <w:ffData>
            <w:name w:val="Text2"/>
            <w:enabled/>
            <w:calcOnExit w:val="0"/>
            <w:textInput/>
          </w:ffData>
        </w:fldChar>
      </w:r>
      <w:bookmarkStart w:id="3" w:name="Text2"/>
      <w:r w:rsidR="00BE4869" w:rsidRPr="002D4ADF">
        <w:rPr>
          <w:rFonts w:ascii="Arial" w:hAnsi="Arial" w:cs="Arial"/>
          <w:bCs/>
        </w:rPr>
        <w:instrText xml:space="preserve"> FORMTEXT </w:instrText>
      </w:r>
      <w:r w:rsidR="00BE4869" w:rsidRPr="002D4ADF">
        <w:rPr>
          <w:rFonts w:ascii="Arial" w:hAnsi="Arial" w:cs="Arial"/>
          <w:bCs/>
        </w:rPr>
      </w:r>
      <w:r w:rsidR="00BE4869" w:rsidRPr="002D4ADF">
        <w:rPr>
          <w:rFonts w:ascii="Arial" w:hAnsi="Arial" w:cs="Arial"/>
          <w:bCs/>
        </w:rPr>
        <w:fldChar w:fldCharType="separate"/>
      </w:r>
      <w:r w:rsidR="00BE4869" w:rsidRPr="002D4ADF">
        <w:rPr>
          <w:rFonts w:ascii="Arial" w:hAnsi="Arial" w:cs="Arial"/>
          <w:bCs/>
          <w:noProof/>
        </w:rPr>
        <w:t> </w:t>
      </w:r>
      <w:r w:rsidR="00BE4869" w:rsidRPr="002D4ADF">
        <w:rPr>
          <w:rFonts w:ascii="Arial" w:hAnsi="Arial" w:cs="Arial"/>
          <w:bCs/>
          <w:noProof/>
        </w:rPr>
        <w:t> </w:t>
      </w:r>
      <w:r w:rsidR="00BE4869" w:rsidRPr="002D4ADF">
        <w:rPr>
          <w:rFonts w:ascii="Arial" w:hAnsi="Arial" w:cs="Arial"/>
          <w:bCs/>
          <w:noProof/>
        </w:rPr>
        <w:t> </w:t>
      </w:r>
      <w:r w:rsidR="00BE4869" w:rsidRPr="002D4ADF">
        <w:rPr>
          <w:rFonts w:ascii="Arial" w:hAnsi="Arial" w:cs="Arial"/>
          <w:bCs/>
          <w:noProof/>
        </w:rPr>
        <w:t> </w:t>
      </w:r>
      <w:r w:rsidR="00BE4869" w:rsidRPr="002D4ADF">
        <w:rPr>
          <w:rFonts w:ascii="Arial" w:hAnsi="Arial" w:cs="Arial"/>
          <w:bCs/>
          <w:noProof/>
        </w:rPr>
        <w:t> </w:t>
      </w:r>
      <w:r w:rsidR="00BE4869" w:rsidRPr="002D4ADF">
        <w:rPr>
          <w:rFonts w:ascii="Arial" w:hAnsi="Arial" w:cs="Arial"/>
          <w:bCs/>
        </w:rPr>
        <w:fldChar w:fldCharType="end"/>
      </w:r>
      <w:bookmarkEnd w:id="3"/>
    </w:p>
    <w:p w:rsidR="007F6FED" w:rsidRPr="002D4ADF" w:rsidRDefault="007F6FED" w:rsidP="002D2FC3">
      <w:pPr>
        <w:spacing w:line="300" w:lineRule="atLeast"/>
        <w:ind w:left="426" w:hanging="426"/>
        <w:rPr>
          <w:rFonts w:ascii="Arial" w:hAnsi="Arial" w:cs="Arial"/>
          <w:bCs/>
        </w:rPr>
      </w:pPr>
    </w:p>
    <w:p w:rsidR="007F6FED" w:rsidRPr="002D4ADF" w:rsidRDefault="007F6FED" w:rsidP="002D2FC3">
      <w:pPr>
        <w:spacing w:line="300" w:lineRule="atLeast"/>
        <w:ind w:left="426" w:hanging="426"/>
        <w:jc w:val="center"/>
        <w:rPr>
          <w:rFonts w:ascii="Arial" w:hAnsi="Arial" w:cs="Arial"/>
          <w:bCs/>
        </w:rPr>
      </w:pPr>
      <w:r w:rsidRPr="002D4ADF">
        <w:rPr>
          <w:rFonts w:ascii="Arial" w:hAnsi="Arial" w:cs="Arial"/>
          <w:bCs/>
        </w:rPr>
        <w:t>und</w:t>
      </w:r>
    </w:p>
    <w:p w:rsidR="007F6FED" w:rsidRPr="002D4ADF" w:rsidRDefault="007F6FED" w:rsidP="002D2FC3">
      <w:pPr>
        <w:spacing w:line="300" w:lineRule="atLeast"/>
        <w:ind w:left="426" w:hanging="426"/>
        <w:jc w:val="center"/>
        <w:rPr>
          <w:rFonts w:ascii="Arial" w:hAnsi="Arial" w:cs="Arial"/>
          <w:bCs/>
        </w:rPr>
      </w:pPr>
    </w:p>
    <w:p w:rsidR="007F6FED" w:rsidRPr="002D4ADF" w:rsidRDefault="007F6FED" w:rsidP="002D2FC3">
      <w:pPr>
        <w:spacing w:line="300" w:lineRule="atLeast"/>
        <w:ind w:left="426" w:hanging="426"/>
        <w:rPr>
          <w:rFonts w:ascii="Arial" w:hAnsi="Arial" w:cs="Arial"/>
          <w:bCs/>
        </w:rPr>
      </w:pPr>
      <w:r w:rsidRPr="002D4ADF">
        <w:rPr>
          <w:rFonts w:ascii="Arial" w:hAnsi="Arial" w:cs="Arial"/>
          <w:bCs/>
        </w:rPr>
        <w:tab/>
      </w:r>
      <w:r w:rsidRPr="002D4ADF">
        <w:rPr>
          <w:rFonts w:ascii="Arial" w:hAnsi="Arial" w:cs="Arial"/>
          <w:bCs/>
        </w:rPr>
        <w:tab/>
      </w:r>
      <w:r w:rsidRPr="002D4ADF">
        <w:rPr>
          <w:rFonts w:ascii="Arial" w:hAnsi="Arial" w:cs="Arial"/>
          <w:bCs/>
        </w:rPr>
        <w:tab/>
      </w:r>
      <w:r w:rsidRPr="002D4ADF">
        <w:rPr>
          <w:rFonts w:ascii="Arial" w:hAnsi="Arial" w:cs="Arial"/>
          <w:bCs/>
        </w:rPr>
        <w:tab/>
      </w:r>
      <w:r w:rsidR="00BE4869" w:rsidRPr="002D4ADF">
        <w:rPr>
          <w:rFonts w:ascii="Arial" w:hAnsi="Arial" w:cs="Arial"/>
          <w:bCs/>
        </w:rPr>
        <w:fldChar w:fldCharType="begin">
          <w:ffData>
            <w:name w:val="Text3"/>
            <w:enabled/>
            <w:calcOnExit w:val="0"/>
            <w:textInput/>
          </w:ffData>
        </w:fldChar>
      </w:r>
      <w:bookmarkStart w:id="4" w:name="Text3"/>
      <w:r w:rsidR="00BE4869" w:rsidRPr="002D4ADF">
        <w:rPr>
          <w:rFonts w:ascii="Arial" w:hAnsi="Arial" w:cs="Arial"/>
          <w:bCs/>
        </w:rPr>
        <w:instrText xml:space="preserve"> FORMTEXT </w:instrText>
      </w:r>
      <w:r w:rsidR="00BE4869" w:rsidRPr="002D4ADF">
        <w:rPr>
          <w:rFonts w:ascii="Arial" w:hAnsi="Arial" w:cs="Arial"/>
          <w:bCs/>
        </w:rPr>
      </w:r>
      <w:r w:rsidR="00BE4869" w:rsidRPr="002D4ADF">
        <w:rPr>
          <w:rFonts w:ascii="Arial" w:hAnsi="Arial" w:cs="Arial"/>
          <w:bCs/>
        </w:rPr>
        <w:fldChar w:fldCharType="separate"/>
      </w:r>
      <w:r w:rsidR="00BE4869" w:rsidRPr="002D4ADF">
        <w:rPr>
          <w:rFonts w:ascii="Arial" w:hAnsi="Arial" w:cs="Arial"/>
          <w:bCs/>
          <w:noProof/>
        </w:rPr>
        <w:t> </w:t>
      </w:r>
      <w:r w:rsidR="00BE4869" w:rsidRPr="002D4ADF">
        <w:rPr>
          <w:rFonts w:ascii="Arial" w:hAnsi="Arial" w:cs="Arial"/>
          <w:bCs/>
          <w:noProof/>
        </w:rPr>
        <w:t> </w:t>
      </w:r>
      <w:r w:rsidR="00BE4869" w:rsidRPr="002D4ADF">
        <w:rPr>
          <w:rFonts w:ascii="Arial" w:hAnsi="Arial" w:cs="Arial"/>
          <w:bCs/>
          <w:noProof/>
        </w:rPr>
        <w:t> </w:t>
      </w:r>
      <w:r w:rsidR="00BE4869" w:rsidRPr="002D4ADF">
        <w:rPr>
          <w:rFonts w:ascii="Arial" w:hAnsi="Arial" w:cs="Arial"/>
          <w:bCs/>
          <w:noProof/>
        </w:rPr>
        <w:t> </w:t>
      </w:r>
      <w:r w:rsidR="00BE4869" w:rsidRPr="002D4ADF">
        <w:rPr>
          <w:rFonts w:ascii="Arial" w:hAnsi="Arial" w:cs="Arial"/>
          <w:bCs/>
          <w:noProof/>
        </w:rPr>
        <w:t> </w:t>
      </w:r>
      <w:r w:rsidR="00BE4869" w:rsidRPr="002D4ADF">
        <w:rPr>
          <w:rFonts w:ascii="Arial" w:hAnsi="Arial" w:cs="Arial"/>
          <w:bCs/>
        </w:rPr>
        <w:fldChar w:fldCharType="end"/>
      </w:r>
      <w:bookmarkEnd w:id="4"/>
    </w:p>
    <w:p w:rsidR="007F6FED" w:rsidRPr="002D4ADF" w:rsidRDefault="007F6FED" w:rsidP="002D2FC3">
      <w:pPr>
        <w:spacing w:line="300" w:lineRule="atLeast"/>
        <w:ind w:left="426" w:hanging="426"/>
        <w:jc w:val="center"/>
        <w:rPr>
          <w:rFonts w:ascii="Arial" w:hAnsi="Arial" w:cs="Arial"/>
          <w:bCs/>
        </w:rPr>
      </w:pPr>
      <w:r w:rsidRPr="002D4ADF">
        <w:rPr>
          <w:rFonts w:ascii="Arial" w:hAnsi="Arial" w:cs="Arial"/>
          <w:bCs/>
        </w:rPr>
        <w:t>nachfolgende „Eigentümer</w:t>
      </w:r>
      <w:r w:rsidR="009770B9" w:rsidRPr="002D4ADF">
        <w:rPr>
          <w:rFonts w:ascii="Arial" w:hAnsi="Arial" w:cs="Arial"/>
          <w:bCs/>
        </w:rPr>
        <w:t>/-in</w:t>
      </w:r>
      <w:r w:rsidRPr="002D4ADF">
        <w:rPr>
          <w:rFonts w:ascii="Arial" w:hAnsi="Arial" w:cs="Arial"/>
          <w:bCs/>
        </w:rPr>
        <w:t>“ genannt</w:t>
      </w:r>
    </w:p>
    <w:p w:rsidR="007F6FED" w:rsidRPr="002D4ADF" w:rsidRDefault="007F6FED" w:rsidP="002D2FC3">
      <w:pPr>
        <w:spacing w:line="300" w:lineRule="atLeast"/>
        <w:ind w:left="426" w:hanging="426"/>
        <w:rPr>
          <w:rFonts w:ascii="Arial" w:hAnsi="Arial" w:cs="Arial"/>
          <w:bCs/>
        </w:rPr>
      </w:pPr>
    </w:p>
    <w:p w:rsidR="007F6FED" w:rsidRPr="002D4ADF" w:rsidRDefault="007F6FED" w:rsidP="002D2FC3">
      <w:pPr>
        <w:spacing w:line="300" w:lineRule="atLeast"/>
        <w:jc w:val="both"/>
        <w:rPr>
          <w:rFonts w:ascii="Arial" w:hAnsi="Arial" w:cs="Arial"/>
          <w:bCs/>
        </w:rPr>
      </w:pPr>
      <w:r w:rsidRPr="002D4ADF">
        <w:rPr>
          <w:rFonts w:ascii="Arial" w:hAnsi="Arial" w:cs="Arial"/>
          <w:bCs/>
        </w:rPr>
        <w:t>wird gemäß §</w:t>
      </w:r>
      <w:r w:rsidR="00C250DA" w:rsidRPr="002D4ADF">
        <w:rPr>
          <w:rFonts w:ascii="Arial" w:hAnsi="Arial" w:cs="Arial"/>
          <w:bCs/>
        </w:rPr>
        <w:t>§</w:t>
      </w:r>
      <w:r w:rsidRPr="002D4ADF">
        <w:rPr>
          <w:rFonts w:ascii="Arial" w:hAnsi="Arial" w:cs="Arial"/>
          <w:bCs/>
        </w:rPr>
        <w:t xml:space="preserve"> 146 Abs. 3</w:t>
      </w:r>
      <w:r w:rsidR="00C250DA" w:rsidRPr="002D4ADF">
        <w:rPr>
          <w:rFonts w:ascii="Arial" w:hAnsi="Arial" w:cs="Arial"/>
          <w:bCs/>
        </w:rPr>
        <w:t xml:space="preserve"> und 147</w:t>
      </w:r>
      <w:r w:rsidRPr="002D4ADF">
        <w:rPr>
          <w:rFonts w:ascii="Arial" w:hAnsi="Arial" w:cs="Arial"/>
          <w:bCs/>
        </w:rPr>
        <w:t xml:space="preserve"> des Baugesetzbuches (BauGB) folgende Vereinbarung über die Durchführung von Ordnungsmaßnahmen geschlossen: </w:t>
      </w:r>
    </w:p>
    <w:p w:rsidR="007F6FED" w:rsidRPr="002D4ADF" w:rsidRDefault="007F6FED" w:rsidP="002D2FC3">
      <w:pPr>
        <w:spacing w:line="300" w:lineRule="atLeast"/>
        <w:ind w:left="426" w:hanging="426"/>
        <w:jc w:val="both"/>
        <w:rPr>
          <w:rFonts w:ascii="Arial" w:hAnsi="Arial" w:cs="Arial"/>
          <w:bCs/>
        </w:rPr>
      </w:pPr>
    </w:p>
    <w:p w:rsidR="00B96878" w:rsidRPr="002D4ADF" w:rsidRDefault="00B96878" w:rsidP="002D2FC3">
      <w:pPr>
        <w:spacing w:line="300" w:lineRule="atLeast"/>
        <w:ind w:left="426" w:hanging="426"/>
        <w:jc w:val="both"/>
        <w:rPr>
          <w:rFonts w:ascii="Arial" w:hAnsi="Arial" w:cs="Arial"/>
          <w:bCs/>
        </w:rPr>
      </w:pPr>
    </w:p>
    <w:p w:rsidR="007F6FED" w:rsidRPr="002D4ADF" w:rsidRDefault="007F6FED" w:rsidP="002D2FC3">
      <w:pPr>
        <w:spacing w:line="300" w:lineRule="atLeast"/>
        <w:ind w:left="426" w:hanging="426"/>
        <w:jc w:val="center"/>
        <w:rPr>
          <w:rFonts w:ascii="Arial" w:hAnsi="Arial" w:cs="Arial"/>
          <w:b/>
        </w:rPr>
      </w:pPr>
      <w:r w:rsidRPr="002D4ADF">
        <w:rPr>
          <w:rFonts w:ascii="Arial" w:hAnsi="Arial" w:cs="Arial"/>
          <w:b/>
        </w:rPr>
        <w:t>§ 1</w:t>
      </w:r>
    </w:p>
    <w:p w:rsidR="007F6FED" w:rsidRPr="002D4ADF" w:rsidRDefault="007F6FED" w:rsidP="002D2FC3">
      <w:pPr>
        <w:spacing w:line="300" w:lineRule="atLeast"/>
        <w:ind w:left="426" w:hanging="426"/>
        <w:jc w:val="center"/>
        <w:rPr>
          <w:rFonts w:ascii="Arial" w:hAnsi="Arial" w:cs="Arial"/>
          <w:b/>
        </w:rPr>
      </w:pPr>
      <w:r w:rsidRPr="002D4ADF">
        <w:rPr>
          <w:rFonts w:ascii="Arial" w:hAnsi="Arial" w:cs="Arial"/>
          <w:b/>
        </w:rPr>
        <w:t>Vertragsgegenstand</w:t>
      </w:r>
    </w:p>
    <w:p w:rsidR="007F6FED" w:rsidRPr="002D4ADF" w:rsidRDefault="007F6FED" w:rsidP="002D2FC3">
      <w:pPr>
        <w:spacing w:line="300" w:lineRule="atLeast"/>
        <w:ind w:left="426" w:hanging="426"/>
        <w:jc w:val="both"/>
        <w:rPr>
          <w:rFonts w:ascii="Arial" w:hAnsi="Arial" w:cs="Arial"/>
          <w:b/>
        </w:rPr>
      </w:pPr>
    </w:p>
    <w:p w:rsidR="007F6FED" w:rsidRPr="00B34B83" w:rsidRDefault="007F6FED" w:rsidP="002D2FC3">
      <w:pPr>
        <w:numPr>
          <w:ilvl w:val="0"/>
          <w:numId w:val="3"/>
        </w:numPr>
        <w:tabs>
          <w:tab w:val="clear" w:pos="720"/>
          <w:tab w:val="num" w:pos="284"/>
        </w:tabs>
        <w:spacing w:line="300" w:lineRule="atLeast"/>
        <w:ind w:left="426" w:hanging="426"/>
        <w:jc w:val="both"/>
        <w:rPr>
          <w:rFonts w:ascii="Arial" w:hAnsi="Arial" w:cs="Arial"/>
          <w:bCs/>
        </w:rPr>
      </w:pPr>
      <w:r w:rsidRPr="00B34B83">
        <w:rPr>
          <w:rFonts w:ascii="Arial" w:hAnsi="Arial" w:cs="Arial"/>
          <w:bCs/>
        </w:rPr>
        <w:t xml:space="preserve">Gegenstand dieses Vertrages ist die Förderung von Ordnungsmaßnahmen zur Behebung städtebaulicher Missstände auf der Grundlage </w:t>
      </w:r>
      <w:r w:rsidR="00B34B83" w:rsidRPr="00B34B83">
        <w:rPr>
          <w:rFonts w:ascii="Arial" w:hAnsi="Arial" w:cs="Arial"/>
          <w:bCs/>
        </w:rPr>
        <w:t>Richtlinie zur Förderung der Städtebaulichen Erneuerung und Entwicklung (RL-</w:t>
      </w:r>
      <w:proofErr w:type="spellStart"/>
      <w:r w:rsidR="00B34B83" w:rsidRPr="00B34B83">
        <w:rPr>
          <w:rFonts w:ascii="Arial" w:hAnsi="Arial" w:cs="Arial"/>
          <w:bCs/>
        </w:rPr>
        <w:t>StEE</w:t>
      </w:r>
      <w:proofErr w:type="spellEnd"/>
      <w:r w:rsidR="00B34B83" w:rsidRPr="00B34B83">
        <w:rPr>
          <w:rFonts w:ascii="Arial" w:hAnsi="Arial" w:cs="Arial"/>
          <w:bCs/>
        </w:rPr>
        <w:t>), Verwaltungsvorschrift des Ministeriums des Innern und für Sport</w:t>
      </w:r>
      <w:r w:rsidR="00B34B83">
        <w:rPr>
          <w:rFonts w:ascii="Arial" w:hAnsi="Arial" w:cs="Arial"/>
          <w:bCs/>
        </w:rPr>
        <w:t xml:space="preserve"> vom 5. Januar 2022. </w:t>
      </w:r>
      <w:r w:rsidRPr="00B34B83">
        <w:rPr>
          <w:rFonts w:ascii="Arial" w:hAnsi="Arial" w:cs="Arial"/>
          <w:bCs/>
        </w:rPr>
        <w:t>Die in § 2 näher bezeichneten Ordnungsmaßnahmen entsprechen der derzeitigen Sanierungskonzeption der Stadt</w:t>
      </w:r>
      <w:r w:rsidR="0064045E" w:rsidRPr="00B34B83">
        <w:rPr>
          <w:rFonts w:ascii="Arial" w:hAnsi="Arial" w:cs="Arial"/>
          <w:bCs/>
        </w:rPr>
        <w:t>/Ortsgemeinde</w:t>
      </w:r>
      <w:r w:rsidRPr="00B34B83">
        <w:rPr>
          <w:rFonts w:ascii="Arial" w:hAnsi="Arial" w:cs="Arial"/>
          <w:bCs/>
        </w:rPr>
        <w:t xml:space="preserve">. Die Maßnahme ist im Sanierungsrahmenplan dargestellt. </w:t>
      </w:r>
    </w:p>
    <w:p w:rsidR="007F6FED" w:rsidRPr="002D4ADF" w:rsidRDefault="007F6FED" w:rsidP="002D2FC3">
      <w:pPr>
        <w:tabs>
          <w:tab w:val="num" w:pos="284"/>
        </w:tabs>
        <w:spacing w:line="300" w:lineRule="atLeast"/>
        <w:ind w:left="426" w:hanging="426"/>
        <w:jc w:val="both"/>
        <w:rPr>
          <w:rFonts w:ascii="Arial" w:hAnsi="Arial" w:cs="Arial"/>
          <w:bCs/>
        </w:rPr>
      </w:pPr>
    </w:p>
    <w:p w:rsidR="007F6FED" w:rsidRPr="002D4ADF" w:rsidRDefault="007F6FED" w:rsidP="002D2FC3">
      <w:pPr>
        <w:numPr>
          <w:ilvl w:val="0"/>
          <w:numId w:val="3"/>
        </w:numPr>
        <w:tabs>
          <w:tab w:val="clear" w:pos="720"/>
          <w:tab w:val="num" w:pos="284"/>
        </w:tabs>
        <w:spacing w:line="300" w:lineRule="atLeast"/>
        <w:ind w:left="426" w:hanging="426"/>
        <w:jc w:val="both"/>
        <w:rPr>
          <w:rFonts w:ascii="Arial" w:hAnsi="Arial" w:cs="Arial"/>
          <w:bCs/>
        </w:rPr>
      </w:pPr>
      <w:r w:rsidRPr="002D4ADF">
        <w:rPr>
          <w:rFonts w:ascii="Arial" w:hAnsi="Arial" w:cs="Arial"/>
          <w:bCs/>
        </w:rPr>
        <w:t>Das Grundstück des</w:t>
      </w:r>
      <w:r w:rsidR="009770B9" w:rsidRPr="002D4ADF">
        <w:rPr>
          <w:rFonts w:ascii="Arial" w:hAnsi="Arial" w:cs="Arial"/>
          <w:bCs/>
        </w:rPr>
        <w:t>/</w:t>
      </w:r>
      <w:r w:rsidR="00F047F5" w:rsidRPr="002D4ADF">
        <w:rPr>
          <w:rFonts w:ascii="Arial" w:hAnsi="Arial" w:cs="Arial"/>
          <w:bCs/>
        </w:rPr>
        <w:t>der</w:t>
      </w:r>
      <w:r w:rsidR="009770B9" w:rsidRPr="002D4ADF">
        <w:rPr>
          <w:rFonts w:ascii="Arial" w:hAnsi="Arial" w:cs="Arial"/>
          <w:bCs/>
        </w:rPr>
        <w:t xml:space="preserve"> Eigentümer</w:t>
      </w:r>
      <w:r w:rsidR="00F047F5" w:rsidRPr="002D4ADF">
        <w:rPr>
          <w:rFonts w:ascii="Arial" w:hAnsi="Arial" w:cs="Arial"/>
          <w:bCs/>
        </w:rPr>
        <w:t>s/</w:t>
      </w:r>
      <w:r w:rsidR="009770B9" w:rsidRPr="002D4ADF">
        <w:rPr>
          <w:rFonts w:ascii="Arial" w:hAnsi="Arial" w:cs="Arial"/>
          <w:bCs/>
        </w:rPr>
        <w:t>-in</w:t>
      </w:r>
      <w:r w:rsidRPr="002D4ADF">
        <w:rPr>
          <w:rFonts w:ascii="Arial" w:hAnsi="Arial" w:cs="Arial"/>
          <w:bCs/>
        </w:rPr>
        <w:t xml:space="preserve"> </w:t>
      </w:r>
      <w:proofErr w:type="spellStart"/>
      <w:r w:rsidRPr="002D4ADF">
        <w:rPr>
          <w:rFonts w:ascii="Arial" w:hAnsi="Arial" w:cs="Arial"/>
          <w:bCs/>
        </w:rPr>
        <w:t>in</w:t>
      </w:r>
      <w:proofErr w:type="spellEnd"/>
      <w:r w:rsidRPr="002D4ADF">
        <w:rPr>
          <w:rFonts w:ascii="Arial" w:hAnsi="Arial" w:cs="Arial"/>
          <w:bCs/>
        </w:rPr>
        <w:t xml:space="preserve"> der </w:t>
      </w:r>
      <w:r w:rsidR="0064045E" w:rsidRPr="002D4ADF">
        <w:rPr>
          <w:rFonts w:ascii="Arial" w:hAnsi="Arial" w:cs="Arial"/>
          <w:bCs/>
        </w:rPr>
        <w:fldChar w:fldCharType="begin">
          <w:ffData>
            <w:name w:val="Text6"/>
            <w:enabled/>
            <w:calcOnExit w:val="0"/>
            <w:textInput/>
          </w:ffData>
        </w:fldChar>
      </w:r>
      <w:bookmarkStart w:id="5" w:name="Text6"/>
      <w:r w:rsidR="0064045E" w:rsidRPr="002D4ADF">
        <w:rPr>
          <w:rFonts w:ascii="Arial" w:hAnsi="Arial" w:cs="Arial"/>
          <w:bCs/>
        </w:rPr>
        <w:instrText xml:space="preserve"> FORMTEXT </w:instrText>
      </w:r>
      <w:r w:rsidR="0064045E" w:rsidRPr="002D4ADF">
        <w:rPr>
          <w:rFonts w:ascii="Arial" w:hAnsi="Arial" w:cs="Arial"/>
          <w:bCs/>
        </w:rPr>
      </w:r>
      <w:r w:rsidR="0064045E" w:rsidRPr="002D4ADF">
        <w:rPr>
          <w:rFonts w:ascii="Arial" w:hAnsi="Arial" w:cs="Arial"/>
          <w:bCs/>
        </w:rPr>
        <w:fldChar w:fldCharType="separate"/>
      </w:r>
      <w:r w:rsidR="0064045E" w:rsidRPr="002D4ADF">
        <w:rPr>
          <w:rFonts w:ascii="Arial" w:hAnsi="Arial" w:cs="Arial"/>
          <w:bCs/>
          <w:noProof/>
        </w:rPr>
        <w:t> </w:t>
      </w:r>
      <w:r w:rsidR="0064045E" w:rsidRPr="002D4ADF">
        <w:rPr>
          <w:rFonts w:ascii="Arial" w:hAnsi="Arial" w:cs="Arial"/>
          <w:bCs/>
          <w:noProof/>
        </w:rPr>
        <w:t> </w:t>
      </w:r>
      <w:r w:rsidR="0064045E" w:rsidRPr="002D4ADF">
        <w:rPr>
          <w:rFonts w:ascii="Arial" w:hAnsi="Arial" w:cs="Arial"/>
          <w:bCs/>
          <w:noProof/>
        </w:rPr>
        <w:t> </w:t>
      </w:r>
      <w:r w:rsidR="0064045E" w:rsidRPr="002D4ADF">
        <w:rPr>
          <w:rFonts w:ascii="Arial" w:hAnsi="Arial" w:cs="Arial"/>
          <w:bCs/>
          <w:noProof/>
        </w:rPr>
        <w:t> </w:t>
      </w:r>
      <w:r w:rsidR="0064045E" w:rsidRPr="002D4ADF">
        <w:rPr>
          <w:rFonts w:ascii="Arial" w:hAnsi="Arial" w:cs="Arial"/>
          <w:bCs/>
          <w:noProof/>
        </w:rPr>
        <w:t> </w:t>
      </w:r>
      <w:r w:rsidR="0064045E" w:rsidRPr="002D4ADF">
        <w:rPr>
          <w:rFonts w:ascii="Arial" w:hAnsi="Arial" w:cs="Arial"/>
          <w:bCs/>
        </w:rPr>
        <w:fldChar w:fldCharType="end"/>
      </w:r>
      <w:bookmarkEnd w:id="5"/>
      <w:r w:rsidRPr="002D4ADF">
        <w:rPr>
          <w:rFonts w:ascii="Arial" w:hAnsi="Arial" w:cs="Arial"/>
          <w:bCs/>
        </w:rPr>
        <w:t xml:space="preserve">, Flur </w:t>
      </w:r>
      <w:r w:rsidR="0064045E" w:rsidRPr="002D4ADF">
        <w:rPr>
          <w:rFonts w:ascii="Arial" w:hAnsi="Arial" w:cs="Arial"/>
          <w:bCs/>
        </w:rPr>
        <w:fldChar w:fldCharType="begin">
          <w:ffData>
            <w:name w:val="Text8"/>
            <w:enabled/>
            <w:calcOnExit w:val="0"/>
            <w:textInput/>
          </w:ffData>
        </w:fldChar>
      </w:r>
      <w:bookmarkStart w:id="6" w:name="Text8"/>
      <w:r w:rsidR="0064045E" w:rsidRPr="002D4ADF">
        <w:rPr>
          <w:rFonts w:ascii="Arial" w:hAnsi="Arial" w:cs="Arial"/>
          <w:bCs/>
        </w:rPr>
        <w:instrText xml:space="preserve"> FORMTEXT </w:instrText>
      </w:r>
      <w:r w:rsidR="0064045E" w:rsidRPr="002D4ADF">
        <w:rPr>
          <w:rFonts w:ascii="Arial" w:hAnsi="Arial" w:cs="Arial"/>
          <w:bCs/>
        </w:rPr>
      </w:r>
      <w:r w:rsidR="0064045E" w:rsidRPr="002D4ADF">
        <w:rPr>
          <w:rFonts w:ascii="Arial" w:hAnsi="Arial" w:cs="Arial"/>
          <w:bCs/>
        </w:rPr>
        <w:fldChar w:fldCharType="separate"/>
      </w:r>
      <w:r w:rsidR="0064045E" w:rsidRPr="002D4ADF">
        <w:rPr>
          <w:rFonts w:ascii="Arial" w:hAnsi="Arial" w:cs="Arial"/>
          <w:bCs/>
          <w:noProof/>
        </w:rPr>
        <w:t> </w:t>
      </w:r>
      <w:r w:rsidR="0064045E" w:rsidRPr="002D4ADF">
        <w:rPr>
          <w:rFonts w:ascii="Arial" w:hAnsi="Arial" w:cs="Arial"/>
          <w:bCs/>
          <w:noProof/>
        </w:rPr>
        <w:t> </w:t>
      </w:r>
      <w:r w:rsidR="0064045E" w:rsidRPr="002D4ADF">
        <w:rPr>
          <w:rFonts w:ascii="Arial" w:hAnsi="Arial" w:cs="Arial"/>
          <w:bCs/>
          <w:noProof/>
        </w:rPr>
        <w:t> </w:t>
      </w:r>
      <w:r w:rsidR="0064045E" w:rsidRPr="002D4ADF">
        <w:rPr>
          <w:rFonts w:ascii="Arial" w:hAnsi="Arial" w:cs="Arial"/>
          <w:bCs/>
          <w:noProof/>
        </w:rPr>
        <w:t> </w:t>
      </w:r>
      <w:r w:rsidR="0064045E" w:rsidRPr="002D4ADF">
        <w:rPr>
          <w:rFonts w:ascii="Arial" w:hAnsi="Arial" w:cs="Arial"/>
          <w:bCs/>
          <w:noProof/>
        </w:rPr>
        <w:t> </w:t>
      </w:r>
      <w:r w:rsidR="0064045E" w:rsidRPr="002D4ADF">
        <w:rPr>
          <w:rFonts w:ascii="Arial" w:hAnsi="Arial" w:cs="Arial"/>
          <w:bCs/>
        </w:rPr>
        <w:fldChar w:fldCharType="end"/>
      </w:r>
      <w:bookmarkEnd w:id="6"/>
      <w:r w:rsidRPr="002D4ADF">
        <w:rPr>
          <w:rFonts w:ascii="Arial" w:hAnsi="Arial" w:cs="Arial"/>
          <w:bCs/>
        </w:rPr>
        <w:t xml:space="preserve">, Flurstück </w:t>
      </w:r>
      <w:r w:rsidR="0064045E" w:rsidRPr="002D4ADF">
        <w:rPr>
          <w:rFonts w:ascii="Arial" w:hAnsi="Arial" w:cs="Arial"/>
          <w:bCs/>
        </w:rPr>
        <w:fldChar w:fldCharType="begin">
          <w:ffData>
            <w:name w:val="Text9"/>
            <w:enabled/>
            <w:calcOnExit w:val="0"/>
            <w:textInput/>
          </w:ffData>
        </w:fldChar>
      </w:r>
      <w:bookmarkStart w:id="7" w:name="Text9"/>
      <w:r w:rsidR="0064045E" w:rsidRPr="002D4ADF">
        <w:rPr>
          <w:rFonts w:ascii="Arial" w:hAnsi="Arial" w:cs="Arial"/>
          <w:bCs/>
        </w:rPr>
        <w:instrText xml:space="preserve"> FORMTEXT </w:instrText>
      </w:r>
      <w:r w:rsidR="0064045E" w:rsidRPr="002D4ADF">
        <w:rPr>
          <w:rFonts w:ascii="Arial" w:hAnsi="Arial" w:cs="Arial"/>
          <w:bCs/>
        </w:rPr>
      </w:r>
      <w:r w:rsidR="0064045E" w:rsidRPr="002D4ADF">
        <w:rPr>
          <w:rFonts w:ascii="Arial" w:hAnsi="Arial" w:cs="Arial"/>
          <w:bCs/>
        </w:rPr>
        <w:fldChar w:fldCharType="separate"/>
      </w:r>
      <w:r w:rsidR="0064045E" w:rsidRPr="002D4ADF">
        <w:rPr>
          <w:rFonts w:ascii="Arial" w:hAnsi="Arial" w:cs="Arial"/>
          <w:bCs/>
          <w:noProof/>
        </w:rPr>
        <w:t> </w:t>
      </w:r>
      <w:r w:rsidR="0064045E" w:rsidRPr="002D4ADF">
        <w:rPr>
          <w:rFonts w:ascii="Arial" w:hAnsi="Arial" w:cs="Arial"/>
          <w:bCs/>
          <w:noProof/>
        </w:rPr>
        <w:t> </w:t>
      </w:r>
      <w:r w:rsidR="0064045E" w:rsidRPr="002D4ADF">
        <w:rPr>
          <w:rFonts w:ascii="Arial" w:hAnsi="Arial" w:cs="Arial"/>
          <w:bCs/>
          <w:noProof/>
        </w:rPr>
        <w:t> </w:t>
      </w:r>
      <w:r w:rsidR="0064045E" w:rsidRPr="002D4ADF">
        <w:rPr>
          <w:rFonts w:ascii="Arial" w:hAnsi="Arial" w:cs="Arial"/>
          <w:bCs/>
          <w:noProof/>
        </w:rPr>
        <w:t> </w:t>
      </w:r>
      <w:r w:rsidR="0064045E" w:rsidRPr="002D4ADF">
        <w:rPr>
          <w:rFonts w:ascii="Arial" w:hAnsi="Arial" w:cs="Arial"/>
          <w:bCs/>
          <w:noProof/>
        </w:rPr>
        <w:t> </w:t>
      </w:r>
      <w:r w:rsidR="0064045E" w:rsidRPr="002D4ADF">
        <w:rPr>
          <w:rFonts w:ascii="Arial" w:hAnsi="Arial" w:cs="Arial"/>
          <w:bCs/>
        </w:rPr>
        <w:fldChar w:fldCharType="end"/>
      </w:r>
      <w:bookmarkEnd w:id="7"/>
      <w:r w:rsidRPr="002D4ADF">
        <w:rPr>
          <w:rFonts w:ascii="Arial" w:hAnsi="Arial" w:cs="Arial"/>
          <w:bCs/>
        </w:rPr>
        <w:t xml:space="preserve">, auf dem die Ordnungsmaßnahmen durchgeführt werden sollen, liegt im Geltungsbereich der am </w:t>
      </w:r>
      <w:r w:rsidR="0064045E" w:rsidRPr="002D4ADF">
        <w:rPr>
          <w:rFonts w:ascii="Arial" w:hAnsi="Arial" w:cs="Arial"/>
          <w:bCs/>
        </w:rPr>
        <w:fldChar w:fldCharType="begin">
          <w:ffData>
            <w:name w:val="Text10"/>
            <w:enabled/>
            <w:calcOnExit w:val="0"/>
            <w:textInput/>
          </w:ffData>
        </w:fldChar>
      </w:r>
      <w:bookmarkStart w:id="8" w:name="Text10"/>
      <w:r w:rsidR="0064045E" w:rsidRPr="002D4ADF">
        <w:rPr>
          <w:rFonts w:ascii="Arial" w:hAnsi="Arial" w:cs="Arial"/>
          <w:bCs/>
        </w:rPr>
        <w:instrText xml:space="preserve"> FORMTEXT </w:instrText>
      </w:r>
      <w:r w:rsidR="0064045E" w:rsidRPr="002D4ADF">
        <w:rPr>
          <w:rFonts w:ascii="Arial" w:hAnsi="Arial" w:cs="Arial"/>
          <w:bCs/>
        </w:rPr>
      </w:r>
      <w:r w:rsidR="0064045E" w:rsidRPr="002D4ADF">
        <w:rPr>
          <w:rFonts w:ascii="Arial" w:hAnsi="Arial" w:cs="Arial"/>
          <w:bCs/>
        </w:rPr>
        <w:fldChar w:fldCharType="separate"/>
      </w:r>
      <w:r w:rsidR="0064045E" w:rsidRPr="002D4ADF">
        <w:rPr>
          <w:rFonts w:ascii="Arial" w:hAnsi="Arial" w:cs="Arial"/>
          <w:bCs/>
          <w:noProof/>
        </w:rPr>
        <w:t> </w:t>
      </w:r>
      <w:r w:rsidR="0064045E" w:rsidRPr="002D4ADF">
        <w:rPr>
          <w:rFonts w:ascii="Arial" w:hAnsi="Arial" w:cs="Arial"/>
          <w:bCs/>
          <w:noProof/>
        </w:rPr>
        <w:t> </w:t>
      </w:r>
      <w:r w:rsidR="0064045E" w:rsidRPr="002D4ADF">
        <w:rPr>
          <w:rFonts w:ascii="Arial" w:hAnsi="Arial" w:cs="Arial"/>
          <w:bCs/>
          <w:noProof/>
        </w:rPr>
        <w:t> </w:t>
      </w:r>
      <w:r w:rsidR="0064045E" w:rsidRPr="002D4ADF">
        <w:rPr>
          <w:rFonts w:ascii="Arial" w:hAnsi="Arial" w:cs="Arial"/>
          <w:bCs/>
          <w:noProof/>
        </w:rPr>
        <w:t> </w:t>
      </w:r>
      <w:r w:rsidR="0064045E" w:rsidRPr="002D4ADF">
        <w:rPr>
          <w:rFonts w:ascii="Arial" w:hAnsi="Arial" w:cs="Arial"/>
          <w:bCs/>
          <w:noProof/>
        </w:rPr>
        <w:t> </w:t>
      </w:r>
      <w:r w:rsidR="0064045E" w:rsidRPr="002D4ADF">
        <w:rPr>
          <w:rFonts w:ascii="Arial" w:hAnsi="Arial" w:cs="Arial"/>
          <w:bCs/>
        </w:rPr>
        <w:fldChar w:fldCharType="end"/>
      </w:r>
      <w:bookmarkEnd w:id="8"/>
      <w:r w:rsidR="0064045E" w:rsidRPr="002D4ADF">
        <w:rPr>
          <w:rFonts w:ascii="Arial" w:hAnsi="Arial" w:cs="Arial"/>
          <w:bCs/>
        </w:rPr>
        <w:t xml:space="preserve"> </w:t>
      </w:r>
      <w:r w:rsidRPr="002D4ADF">
        <w:rPr>
          <w:rFonts w:ascii="Arial" w:hAnsi="Arial" w:cs="Arial"/>
          <w:bCs/>
        </w:rPr>
        <w:t>in Kraft getretenen Sanierungssatzung ‚</w:t>
      </w:r>
      <w:r w:rsidR="0064045E" w:rsidRPr="002D4ADF">
        <w:rPr>
          <w:rFonts w:ascii="Arial" w:hAnsi="Arial" w:cs="Arial"/>
          <w:bCs/>
        </w:rPr>
        <w:fldChar w:fldCharType="begin">
          <w:ffData>
            <w:name w:val="Text11"/>
            <w:enabled/>
            <w:calcOnExit w:val="0"/>
            <w:textInput/>
          </w:ffData>
        </w:fldChar>
      </w:r>
      <w:bookmarkStart w:id="9" w:name="Text11"/>
      <w:r w:rsidR="0064045E" w:rsidRPr="002D4ADF">
        <w:rPr>
          <w:rFonts w:ascii="Arial" w:hAnsi="Arial" w:cs="Arial"/>
          <w:bCs/>
        </w:rPr>
        <w:instrText xml:space="preserve"> FORMTEXT </w:instrText>
      </w:r>
      <w:r w:rsidR="0064045E" w:rsidRPr="002D4ADF">
        <w:rPr>
          <w:rFonts w:ascii="Arial" w:hAnsi="Arial" w:cs="Arial"/>
          <w:bCs/>
        </w:rPr>
      </w:r>
      <w:r w:rsidR="0064045E" w:rsidRPr="002D4ADF">
        <w:rPr>
          <w:rFonts w:ascii="Arial" w:hAnsi="Arial" w:cs="Arial"/>
          <w:bCs/>
        </w:rPr>
        <w:fldChar w:fldCharType="separate"/>
      </w:r>
      <w:r w:rsidR="0064045E" w:rsidRPr="002D4ADF">
        <w:rPr>
          <w:rFonts w:ascii="Arial" w:hAnsi="Arial" w:cs="Arial"/>
          <w:bCs/>
          <w:noProof/>
        </w:rPr>
        <w:t> </w:t>
      </w:r>
      <w:r w:rsidR="0064045E" w:rsidRPr="002D4ADF">
        <w:rPr>
          <w:rFonts w:ascii="Arial" w:hAnsi="Arial" w:cs="Arial"/>
          <w:bCs/>
          <w:noProof/>
        </w:rPr>
        <w:t> </w:t>
      </w:r>
      <w:r w:rsidR="0064045E" w:rsidRPr="002D4ADF">
        <w:rPr>
          <w:rFonts w:ascii="Arial" w:hAnsi="Arial" w:cs="Arial"/>
          <w:bCs/>
          <w:noProof/>
        </w:rPr>
        <w:t> </w:t>
      </w:r>
      <w:r w:rsidR="0064045E" w:rsidRPr="002D4ADF">
        <w:rPr>
          <w:rFonts w:ascii="Arial" w:hAnsi="Arial" w:cs="Arial"/>
          <w:bCs/>
          <w:noProof/>
        </w:rPr>
        <w:t> </w:t>
      </w:r>
      <w:r w:rsidR="0064045E" w:rsidRPr="002D4ADF">
        <w:rPr>
          <w:rFonts w:ascii="Arial" w:hAnsi="Arial" w:cs="Arial"/>
          <w:bCs/>
          <w:noProof/>
        </w:rPr>
        <w:t> </w:t>
      </w:r>
      <w:r w:rsidR="0064045E" w:rsidRPr="002D4ADF">
        <w:rPr>
          <w:rFonts w:ascii="Arial" w:hAnsi="Arial" w:cs="Arial"/>
          <w:bCs/>
        </w:rPr>
        <w:fldChar w:fldCharType="end"/>
      </w:r>
      <w:bookmarkEnd w:id="9"/>
      <w:r w:rsidRPr="002D4ADF">
        <w:rPr>
          <w:rFonts w:ascii="Arial" w:hAnsi="Arial" w:cs="Arial"/>
          <w:bCs/>
        </w:rPr>
        <w:t xml:space="preserve">’. Der Eigentumsnachweis erfolgt durch einen beglaubigten Grundbuchauszug (Anlage 1). Das Grundstück ist im beigefügten Lageplan (Anlage 2) gekennzeichnet. </w:t>
      </w:r>
    </w:p>
    <w:p w:rsidR="007F6FED" w:rsidRPr="002D4ADF" w:rsidRDefault="007F6FED" w:rsidP="002D2FC3">
      <w:pPr>
        <w:tabs>
          <w:tab w:val="num" w:pos="284"/>
        </w:tabs>
        <w:spacing w:line="300" w:lineRule="atLeast"/>
        <w:ind w:left="426" w:hanging="426"/>
        <w:jc w:val="both"/>
        <w:rPr>
          <w:rFonts w:ascii="Arial" w:hAnsi="Arial" w:cs="Arial"/>
          <w:bCs/>
        </w:rPr>
      </w:pPr>
    </w:p>
    <w:p w:rsidR="007F6FED" w:rsidRPr="002D4ADF" w:rsidRDefault="007F6FED" w:rsidP="002D2FC3">
      <w:pPr>
        <w:numPr>
          <w:ilvl w:val="0"/>
          <w:numId w:val="3"/>
        </w:numPr>
        <w:tabs>
          <w:tab w:val="clear" w:pos="720"/>
          <w:tab w:val="num" w:pos="284"/>
        </w:tabs>
        <w:spacing w:line="300" w:lineRule="atLeast"/>
        <w:ind w:left="426" w:hanging="426"/>
        <w:jc w:val="both"/>
        <w:rPr>
          <w:rFonts w:ascii="Arial" w:hAnsi="Arial" w:cs="Arial"/>
          <w:bCs/>
        </w:rPr>
      </w:pPr>
      <w:r w:rsidRPr="002D4ADF">
        <w:rPr>
          <w:rFonts w:ascii="Arial" w:hAnsi="Arial" w:cs="Arial"/>
          <w:bCs/>
        </w:rPr>
        <w:t>Die Durchführung von Ordnungsmaßnahmen ist gemäß § 147 BauGB grundsätzlich Aufgabe der Stadt/</w:t>
      </w:r>
      <w:r w:rsidR="0064045E" w:rsidRPr="002D4ADF">
        <w:rPr>
          <w:rFonts w:ascii="Arial" w:hAnsi="Arial" w:cs="Arial"/>
          <w:bCs/>
        </w:rPr>
        <w:t>Ortsg</w:t>
      </w:r>
      <w:r w:rsidRPr="002D4ADF">
        <w:rPr>
          <w:rFonts w:ascii="Arial" w:hAnsi="Arial" w:cs="Arial"/>
          <w:bCs/>
        </w:rPr>
        <w:t>emeinde. Die Stadt/</w:t>
      </w:r>
      <w:r w:rsidR="0064045E" w:rsidRPr="002D4ADF">
        <w:rPr>
          <w:rFonts w:ascii="Arial" w:hAnsi="Arial" w:cs="Arial"/>
          <w:bCs/>
        </w:rPr>
        <w:t>Ortsg</w:t>
      </w:r>
      <w:r w:rsidRPr="002D4ADF">
        <w:rPr>
          <w:rFonts w:ascii="Arial" w:hAnsi="Arial" w:cs="Arial"/>
          <w:bCs/>
        </w:rPr>
        <w:t>emeinde überlässt die Durchführung der Ordnungsmaßnahmen gemäß § 146 Abs. 3 BauGB dem</w:t>
      </w:r>
      <w:r w:rsidR="00F047F5" w:rsidRPr="002D4ADF">
        <w:rPr>
          <w:rFonts w:ascii="Arial" w:hAnsi="Arial" w:cs="Arial"/>
          <w:bCs/>
        </w:rPr>
        <w:t>/der Eigentümer/-</w:t>
      </w:r>
      <w:r w:rsidR="009770B9" w:rsidRPr="002D4ADF">
        <w:rPr>
          <w:rFonts w:ascii="Arial" w:hAnsi="Arial" w:cs="Arial"/>
          <w:bCs/>
        </w:rPr>
        <w:t>in</w:t>
      </w:r>
      <w:r w:rsidRPr="002D4ADF">
        <w:rPr>
          <w:rFonts w:ascii="Arial" w:hAnsi="Arial" w:cs="Arial"/>
          <w:bCs/>
        </w:rPr>
        <w:t>. Der</w:t>
      </w:r>
      <w:r w:rsidR="009770B9" w:rsidRPr="002D4ADF">
        <w:rPr>
          <w:rFonts w:ascii="Arial" w:hAnsi="Arial" w:cs="Arial"/>
          <w:bCs/>
        </w:rPr>
        <w:t>/die</w:t>
      </w:r>
      <w:r w:rsidRPr="002D4ADF">
        <w:rPr>
          <w:rFonts w:ascii="Arial" w:hAnsi="Arial" w:cs="Arial"/>
          <w:bCs/>
        </w:rPr>
        <w:t xml:space="preserve"> Eigentümer</w:t>
      </w:r>
      <w:r w:rsidR="009770B9" w:rsidRPr="002D4ADF">
        <w:rPr>
          <w:rFonts w:ascii="Arial" w:hAnsi="Arial" w:cs="Arial"/>
          <w:bCs/>
        </w:rPr>
        <w:t>/-in</w:t>
      </w:r>
      <w:r w:rsidRPr="002D4ADF">
        <w:rPr>
          <w:rFonts w:ascii="Arial" w:hAnsi="Arial" w:cs="Arial"/>
          <w:bCs/>
        </w:rPr>
        <w:t xml:space="preserve"> verpflichtet sich, die in § 2 dieses Vertrages aufgeführten Ordnungsmaßnahmen selbst durchzuführen.</w:t>
      </w:r>
    </w:p>
    <w:p w:rsidR="007F6FED" w:rsidRPr="002D4ADF" w:rsidRDefault="007F6FED" w:rsidP="002D2FC3">
      <w:pPr>
        <w:tabs>
          <w:tab w:val="num" w:pos="284"/>
        </w:tabs>
        <w:spacing w:line="300" w:lineRule="atLeast"/>
        <w:ind w:left="426" w:hanging="426"/>
        <w:jc w:val="both"/>
        <w:rPr>
          <w:rFonts w:ascii="Arial" w:hAnsi="Arial" w:cs="Arial"/>
          <w:bCs/>
        </w:rPr>
      </w:pPr>
      <w:r w:rsidRPr="002D4ADF">
        <w:rPr>
          <w:rFonts w:ascii="Arial" w:hAnsi="Arial" w:cs="Arial"/>
          <w:bCs/>
        </w:rPr>
        <w:t xml:space="preserve"> </w:t>
      </w:r>
    </w:p>
    <w:p w:rsidR="007F6FED" w:rsidRPr="002D4ADF" w:rsidRDefault="007F6FED" w:rsidP="002D2FC3">
      <w:pPr>
        <w:numPr>
          <w:ilvl w:val="0"/>
          <w:numId w:val="3"/>
        </w:numPr>
        <w:tabs>
          <w:tab w:val="clear" w:pos="720"/>
          <w:tab w:val="num" w:pos="284"/>
        </w:tabs>
        <w:spacing w:line="300" w:lineRule="atLeast"/>
        <w:ind w:left="426" w:hanging="426"/>
        <w:jc w:val="both"/>
        <w:rPr>
          <w:rFonts w:ascii="Arial" w:hAnsi="Arial" w:cs="Arial"/>
          <w:bCs/>
        </w:rPr>
      </w:pPr>
      <w:r w:rsidRPr="002D4ADF">
        <w:rPr>
          <w:rFonts w:ascii="Arial" w:hAnsi="Arial" w:cs="Arial"/>
          <w:bCs/>
        </w:rPr>
        <w:t>Hoheitliche Befugnisse der Stadt/</w:t>
      </w:r>
      <w:r w:rsidR="0064045E" w:rsidRPr="002D4ADF">
        <w:rPr>
          <w:rFonts w:ascii="Arial" w:hAnsi="Arial" w:cs="Arial"/>
          <w:bCs/>
        </w:rPr>
        <w:t>Ortsg</w:t>
      </w:r>
      <w:r w:rsidRPr="002D4ADF">
        <w:rPr>
          <w:rFonts w:ascii="Arial" w:hAnsi="Arial" w:cs="Arial"/>
          <w:bCs/>
        </w:rPr>
        <w:t xml:space="preserve">emeinde werden durch diesen Vertrag nicht berührt.  </w:t>
      </w:r>
    </w:p>
    <w:p w:rsidR="007F6FED" w:rsidRPr="002D4ADF" w:rsidRDefault="007F6FED" w:rsidP="002D2FC3">
      <w:pPr>
        <w:tabs>
          <w:tab w:val="num" w:pos="284"/>
        </w:tabs>
        <w:spacing w:line="300" w:lineRule="atLeast"/>
        <w:ind w:left="426" w:hanging="426"/>
        <w:jc w:val="both"/>
        <w:rPr>
          <w:rFonts w:ascii="Arial" w:hAnsi="Arial" w:cs="Arial"/>
          <w:bCs/>
        </w:rPr>
      </w:pPr>
    </w:p>
    <w:p w:rsidR="007F6FED" w:rsidRPr="002D4ADF" w:rsidRDefault="007F6FED" w:rsidP="002D2FC3">
      <w:pPr>
        <w:tabs>
          <w:tab w:val="num" w:pos="284"/>
        </w:tabs>
        <w:spacing w:line="300" w:lineRule="atLeast"/>
        <w:ind w:left="426" w:hanging="426"/>
        <w:jc w:val="both"/>
        <w:rPr>
          <w:rFonts w:ascii="Arial" w:hAnsi="Arial" w:cs="Arial"/>
          <w:bCs/>
        </w:rPr>
      </w:pPr>
    </w:p>
    <w:p w:rsidR="007F6FED" w:rsidRPr="002D4ADF" w:rsidRDefault="007F6FED" w:rsidP="002D2FC3">
      <w:pPr>
        <w:pStyle w:val="berschrift1"/>
        <w:tabs>
          <w:tab w:val="num" w:pos="284"/>
        </w:tabs>
        <w:spacing w:line="300" w:lineRule="atLeast"/>
        <w:ind w:left="426" w:hanging="426"/>
        <w:rPr>
          <w:rFonts w:ascii="Arial" w:hAnsi="Arial" w:cs="Arial"/>
        </w:rPr>
      </w:pPr>
      <w:r w:rsidRPr="002D4ADF">
        <w:rPr>
          <w:rFonts w:ascii="Arial" w:hAnsi="Arial" w:cs="Arial"/>
        </w:rPr>
        <w:t>§ 2</w:t>
      </w:r>
    </w:p>
    <w:p w:rsidR="007F6FED" w:rsidRPr="002D4ADF" w:rsidRDefault="007F6FED" w:rsidP="002D2FC3">
      <w:pPr>
        <w:pStyle w:val="berschrift1"/>
        <w:tabs>
          <w:tab w:val="num" w:pos="284"/>
        </w:tabs>
        <w:spacing w:line="300" w:lineRule="atLeast"/>
        <w:ind w:left="426" w:hanging="426"/>
        <w:rPr>
          <w:rFonts w:ascii="Arial" w:hAnsi="Arial" w:cs="Arial"/>
        </w:rPr>
      </w:pPr>
      <w:r w:rsidRPr="002D4ADF">
        <w:rPr>
          <w:rFonts w:ascii="Arial" w:hAnsi="Arial" w:cs="Arial"/>
        </w:rPr>
        <w:t>Vertragspflichten des</w:t>
      </w:r>
      <w:r w:rsidR="00F047F5" w:rsidRPr="002D4ADF">
        <w:rPr>
          <w:rFonts w:ascii="Arial" w:hAnsi="Arial" w:cs="Arial"/>
        </w:rPr>
        <w:t>/der</w:t>
      </w:r>
      <w:r w:rsidRPr="002D4ADF">
        <w:rPr>
          <w:rFonts w:ascii="Arial" w:hAnsi="Arial" w:cs="Arial"/>
        </w:rPr>
        <w:t xml:space="preserve"> Eigentümer</w:t>
      </w:r>
      <w:r w:rsidR="00B34B83">
        <w:rPr>
          <w:rFonts w:ascii="Arial" w:hAnsi="Arial" w:cs="Arial"/>
        </w:rPr>
        <w:t>(s)</w:t>
      </w:r>
      <w:r w:rsidR="00F047F5" w:rsidRPr="002D4ADF">
        <w:rPr>
          <w:rFonts w:ascii="Arial" w:hAnsi="Arial" w:cs="Arial"/>
        </w:rPr>
        <w:t>/-in</w:t>
      </w:r>
    </w:p>
    <w:p w:rsidR="007F6FED" w:rsidRPr="002D4ADF" w:rsidRDefault="007F6FED" w:rsidP="002D2FC3">
      <w:pPr>
        <w:tabs>
          <w:tab w:val="num" w:pos="284"/>
        </w:tabs>
        <w:spacing w:line="300" w:lineRule="atLeast"/>
        <w:ind w:left="426" w:hanging="426"/>
        <w:jc w:val="both"/>
        <w:rPr>
          <w:rFonts w:ascii="Arial" w:hAnsi="Arial" w:cs="Arial"/>
        </w:rPr>
      </w:pPr>
    </w:p>
    <w:p w:rsidR="007F6FED" w:rsidRPr="002D4ADF" w:rsidRDefault="009770B9" w:rsidP="002D2FC3">
      <w:pPr>
        <w:numPr>
          <w:ilvl w:val="0"/>
          <w:numId w:val="4"/>
        </w:numPr>
        <w:tabs>
          <w:tab w:val="clear" w:pos="720"/>
          <w:tab w:val="num" w:pos="284"/>
        </w:tabs>
        <w:spacing w:line="300" w:lineRule="atLeast"/>
        <w:ind w:left="426" w:hanging="426"/>
        <w:jc w:val="both"/>
        <w:rPr>
          <w:rFonts w:ascii="Arial" w:hAnsi="Arial" w:cs="Arial"/>
        </w:rPr>
      </w:pPr>
      <w:r w:rsidRPr="002D4ADF">
        <w:rPr>
          <w:rFonts w:ascii="Arial" w:hAnsi="Arial" w:cs="Arial"/>
        </w:rPr>
        <w:t>Der/die Eigentümer/-in</w:t>
      </w:r>
      <w:r w:rsidR="007F6FED" w:rsidRPr="002D4ADF">
        <w:rPr>
          <w:rFonts w:ascii="Arial" w:hAnsi="Arial" w:cs="Arial"/>
        </w:rPr>
        <w:t xml:space="preserve"> verpflichtet sich die</w:t>
      </w:r>
      <w:r w:rsidR="00B34B83">
        <w:rPr>
          <w:rFonts w:ascii="Arial" w:hAnsi="Arial" w:cs="Arial"/>
        </w:rPr>
        <w:t xml:space="preserve"> Ordnungsmaßnahmen auf dem in § </w:t>
      </w:r>
      <w:r w:rsidR="007F6FED" w:rsidRPr="002D4ADF">
        <w:rPr>
          <w:rFonts w:ascii="Arial" w:hAnsi="Arial" w:cs="Arial"/>
        </w:rPr>
        <w:t xml:space="preserve">1 näher bezeichneten Grundstück ohne Verzögerung und in enger Abstimmung mit der Stadt/Ortsgemeinde durchzuführen. Der Umfang der vorzunehmenden Ordnungsmaßnahmen ergibt sich aus der dem Vertrag beigefügten Projektbeschreibung (Anlage 3), die ggf. mit Planunterlagen zu versehen ist, und der Kostenaufstellung (Anlage 4). Die Projektbeschreibung und die Kostenaufstellung </w:t>
      </w:r>
      <w:r w:rsidR="0068016E" w:rsidRPr="002D4ADF">
        <w:rPr>
          <w:rFonts w:ascii="Arial" w:hAnsi="Arial" w:cs="Arial"/>
        </w:rPr>
        <w:t>sind</w:t>
      </w:r>
      <w:r w:rsidR="007F6FED" w:rsidRPr="002D4ADF">
        <w:rPr>
          <w:rFonts w:ascii="Arial" w:hAnsi="Arial" w:cs="Arial"/>
        </w:rPr>
        <w:t xml:space="preserve"> Bestandteil dieses Vertrages.</w:t>
      </w:r>
    </w:p>
    <w:p w:rsidR="007F6FED" w:rsidRPr="002D4ADF" w:rsidRDefault="007F6FED" w:rsidP="002D2FC3">
      <w:pPr>
        <w:tabs>
          <w:tab w:val="num" w:pos="284"/>
        </w:tabs>
        <w:spacing w:line="300" w:lineRule="atLeast"/>
        <w:ind w:left="426" w:hanging="426"/>
        <w:jc w:val="both"/>
        <w:rPr>
          <w:rFonts w:ascii="Arial" w:hAnsi="Arial" w:cs="Arial"/>
        </w:rPr>
      </w:pPr>
    </w:p>
    <w:p w:rsidR="007F6FED" w:rsidRPr="002D4ADF" w:rsidRDefault="009770B9" w:rsidP="002D2FC3">
      <w:pPr>
        <w:numPr>
          <w:ilvl w:val="0"/>
          <w:numId w:val="4"/>
        </w:numPr>
        <w:tabs>
          <w:tab w:val="clear" w:pos="720"/>
          <w:tab w:val="num" w:pos="284"/>
        </w:tabs>
        <w:spacing w:line="300" w:lineRule="atLeast"/>
        <w:ind w:left="426" w:hanging="426"/>
        <w:jc w:val="both"/>
        <w:rPr>
          <w:rFonts w:ascii="Arial" w:hAnsi="Arial" w:cs="Arial"/>
        </w:rPr>
      </w:pPr>
      <w:r w:rsidRPr="002D4ADF">
        <w:rPr>
          <w:rFonts w:ascii="Arial" w:hAnsi="Arial" w:cs="Arial"/>
        </w:rPr>
        <w:t>Der/die Eigentümer/-in</w:t>
      </w:r>
      <w:r w:rsidR="007F6FED" w:rsidRPr="002D4ADF">
        <w:rPr>
          <w:rFonts w:ascii="Arial" w:hAnsi="Arial" w:cs="Arial"/>
        </w:rPr>
        <w:t xml:space="preserve"> versichert, dass mit der Durchführung der in Rede stehenden Ordnungsmaßnahmen noch nicht begonnen worden ist. </w:t>
      </w:r>
    </w:p>
    <w:p w:rsidR="007F6FED" w:rsidRPr="002D4ADF" w:rsidRDefault="007F6FED" w:rsidP="002D2FC3">
      <w:pPr>
        <w:tabs>
          <w:tab w:val="num" w:pos="284"/>
        </w:tabs>
        <w:spacing w:line="300" w:lineRule="atLeast"/>
        <w:ind w:left="426" w:hanging="426"/>
        <w:jc w:val="both"/>
        <w:rPr>
          <w:rFonts w:ascii="Arial" w:hAnsi="Arial" w:cs="Arial"/>
        </w:rPr>
      </w:pPr>
    </w:p>
    <w:p w:rsidR="00F926E4" w:rsidRPr="002D4ADF" w:rsidRDefault="009770B9" w:rsidP="002D2FC3">
      <w:pPr>
        <w:numPr>
          <w:ilvl w:val="0"/>
          <w:numId w:val="4"/>
        </w:numPr>
        <w:tabs>
          <w:tab w:val="clear" w:pos="720"/>
          <w:tab w:val="num" w:pos="284"/>
        </w:tabs>
        <w:spacing w:line="300" w:lineRule="atLeast"/>
        <w:ind w:left="426" w:hanging="426"/>
        <w:jc w:val="both"/>
        <w:rPr>
          <w:rFonts w:ascii="Arial" w:hAnsi="Arial" w:cs="Arial"/>
        </w:rPr>
      </w:pPr>
      <w:r w:rsidRPr="002D4ADF">
        <w:rPr>
          <w:rFonts w:ascii="Arial" w:hAnsi="Arial" w:cs="Arial"/>
        </w:rPr>
        <w:t>Der/die Eigentümer/-in</w:t>
      </w:r>
      <w:r w:rsidR="007F6FED" w:rsidRPr="002D4ADF">
        <w:rPr>
          <w:rFonts w:ascii="Arial" w:hAnsi="Arial" w:cs="Arial"/>
        </w:rPr>
        <w:t xml:space="preserve"> wird vor Beginn der Maßnahme für einen ausreichenden Versicherungsschutz sorgen. </w:t>
      </w:r>
    </w:p>
    <w:p w:rsidR="007F6FED" w:rsidRPr="002D4ADF" w:rsidRDefault="007F6FED" w:rsidP="002D2FC3">
      <w:pPr>
        <w:tabs>
          <w:tab w:val="num" w:pos="284"/>
        </w:tabs>
        <w:spacing w:line="300" w:lineRule="atLeast"/>
        <w:ind w:left="426" w:hanging="426"/>
        <w:jc w:val="both"/>
        <w:rPr>
          <w:rFonts w:ascii="Arial" w:hAnsi="Arial" w:cs="Arial"/>
        </w:rPr>
      </w:pPr>
    </w:p>
    <w:p w:rsidR="00F926E4" w:rsidRPr="002D4ADF" w:rsidRDefault="00F926E4" w:rsidP="002D2FC3">
      <w:pPr>
        <w:numPr>
          <w:ilvl w:val="0"/>
          <w:numId w:val="4"/>
        </w:numPr>
        <w:tabs>
          <w:tab w:val="clear" w:pos="720"/>
          <w:tab w:val="num" w:pos="284"/>
        </w:tabs>
        <w:spacing w:line="300" w:lineRule="atLeast"/>
        <w:ind w:left="426" w:hanging="426"/>
        <w:jc w:val="both"/>
        <w:rPr>
          <w:rFonts w:ascii="Arial" w:hAnsi="Arial" w:cs="Arial"/>
        </w:rPr>
      </w:pPr>
      <w:r w:rsidRPr="002D4ADF">
        <w:rPr>
          <w:rFonts w:ascii="Arial" w:hAnsi="Arial" w:cs="Arial"/>
        </w:rPr>
        <w:t>Der/die Eigentümer/-in wird der Stadt/Ortsgemeinde die Durchführung der Ordnungsmaßnahmen unverzüglich anzeigen. Die Stadt/Ortsgemeinde oder ein von der ihr Beauftragter ist berechtigt, die vertragsgemäße Durchführung der Ordnungsmaßnahmen an Ort und Stelle zu überprüfen.</w:t>
      </w:r>
    </w:p>
    <w:p w:rsidR="007F6FED" w:rsidRPr="002D4ADF" w:rsidRDefault="007F6FED" w:rsidP="002D2FC3">
      <w:pPr>
        <w:tabs>
          <w:tab w:val="num" w:pos="284"/>
        </w:tabs>
        <w:spacing w:line="300" w:lineRule="atLeast"/>
        <w:ind w:left="426" w:hanging="426"/>
        <w:jc w:val="both"/>
        <w:rPr>
          <w:rFonts w:ascii="Arial" w:hAnsi="Arial" w:cs="Arial"/>
        </w:rPr>
      </w:pPr>
    </w:p>
    <w:p w:rsidR="007F6FED" w:rsidRPr="002D4ADF" w:rsidRDefault="00F926E4" w:rsidP="002D2FC3">
      <w:pPr>
        <w:numPr>
          <w:ilvl w:val="0"/>
          <w:numId w:val="4"/>
        </w:numPr>
        <w:tabs>
          <w:tab w:val="clear" w:pos="720"/>
          <w:tab w:val="num" w:pos="284"/>
        </w:tabs>
        <w:spacing w:line="300" w:lineRule="atLeast"/>
        <w:ind w:left="426" w:hanging="426"/>
        <w:jc w:val="both"/>
        <w:rPr>
          <w:rFonts w:ascii="Arial" w:hAnsi="Arial" w:cs="Arial"/>
        </w:rPr>
      </w:pPr>
      <w:r w:rsidRPr="002D4ADF">
        <w:rPr>
          <w:rFonts w:ascii="Arial" w:hAnsi="Arial" w:cs="Arial"/>
        </w:rPr>
        <w:t xml:space="preserve">Der/die Eigentümer/-in </w:t>
      </w:r>
      <w:r w:rsidR="00104999">
        <w:rPr>
          <w:rFonts w:ascii="Arial" w:hAnsi="Arial" w:cs="Arial"/>
        </w:rPr>
        <w:t>verpflichtet sich</w:t>
      </w:r>
      <w:r w:rsidRPr="002D4ADF">
        <w:rPr>
          <w:rFonts w:ascii="Arial" w:hAnsi="Arial" w:cs="Arial"/>
        </w:rPr>
        <w:t xml:space="preserve">, die freigelegten Flächen in Abstimmung mit der Stadt/Gemeinde entsprechend den Sanierungszielen herzurichten. </w:t>
      </w:r>
      <w:r w:rsidR="007F6FED" w:rsidRPr="002D4ADF">
        <w:rPr>
          <w:rFonts w:ascii="Arial" w:hAnsi="Arial" w:cs="Arial"/>
        </w:rPr>
        <w:t>Die vo</w:t>
      </w:r>
      <w:r w:rsidR="00F047F5" w:rsidRPr="002D4ADF">
        <w:rPr>
          <w:rFonts w:ascii="Arial" w:hAnsi="Arial" w:cs="Arial"/>
        </w:rPr>
        <w:t>n dem/der</w:t>
      </w:r>
      <w:r w:rsidR="007F6FED" w:rsidRPr="002D4ADF">
        <w:rPr>
          <w:rFonts w:ascii="Arial" w:hAnsi="Arial" w:cs="Arial"/>
        </w:rPr>
        <w:t xml:space="preserve"> Eigentümer</w:t>
      </w:r>
      <w:r w:rsidR="00F047F5" w:rsidRPr="002D4ADF">
        <w:rPr>
          <w:rFonts w:ascii="Arial" w:hAnsi="Arial" w:cs="Arial"/>
        </w:rPr>
        <w:t>/-in</w:t>
      </w:r>
      <w:r w:rsidR="007F6FED" w:rsidRPr="002D4ADF">
        <w:rPr>
          <w:rFonts w:ascii="Arial" w:hAnsi="Arial" w:cs="Arial"/>
        </w:rPr>
        <w:t xml:space="preserve"> </w:t>
      </w:r>
      <w:proofErr w:type="spellStart"/>
      <w:r w:rsidR="007F6FED" w:rsidRPr="002D4ADF">
        <w:rPr>
          <w:rFonts w:ascii="Arial" w:hAnsi="Arial" w:cs="Arial"/>
        </w:rPr>
        <w:t>in</w:t>
      </w:r>
      <w:proofErr w:type="spellEnd"/>
      <w:r w:rsidR="007F6FED" w:rsidRPr="002D4ADF">
        <w:rPr>
          <w:rFonts w:ascii="Arial" w:hAnsi="Arial" w:cs="Arial"/>
        </w:rPr>
        <w:t xml:space="preserve"> eigener Zuständigkeit durchzuführenden Baumaßnahmen nach § 148 BauGB sind spätestens ab dem </w:t>
      </w:r>
      <w:r w:rsidR="007F6FED" w:rsidRPr="002D4ADF">
        <w:rPr>
          <w:rFonts w:ascii="Arial" w:hAnsi="Arial" w:cs="Arial"/>
        </w:rPr>
        <w:fldChar w:fldCharType="begin">
          <w:ffData>
            <w:name w:val="Text13"/>
            <w:enabled/>
            <w:calcOnExit w:val="0"/>
            <w:textInput/>
          </w:ffData>
        </w:fldChar>
      </w:r>
      <w:bookmarkStart w:id="10" w:name="Text13"/>
      <w:r w:rsidR="007F6FED" w:rsidRPr="002D4ADF">
        <w:rPr>
          <w:rFonts w:ascii="Arial" w:hAnsi="Arial" w:cs="Arial"/>
        </w:rPr>
        <w:instrText xml:space="preserve"> FORMTEXT </w:instrText>
      </w:r>
      <w:r w:rsidR="007F6FED" w:rsidRPr="002D4ADF">
        <w:rPr>
          <w:rFonts w:ascii="Arial" w:hAnsi="Arial" w:cs="Arial"/>
        </w:rPr>
      </w:r>
      <w:r w:rsidR="007F6FED" w:rsidRPr="002D4ADF">
        <w:rPr>
          <w:rFonts w:ascii="Arial" w:hAnsi="Arial" w:cs="Arial"/>
        </w:rPr>
        <w:fldChar w:fldCharType="separate"/>
      </w:r>
      <w:r w:rsidR="007F6FED" w:rsidRPr="002D4ADF">
        <w:rPr>
          <w:rFonts w:ascii="Arial" w:hAnsi="Arial" w:cs="Arial"/>
          <w:noProof/>
        </w:rPr>
        <w:t> </w:t>
      </w:r>
      <w:r w:rsidR="007F6FED" w:rsidRPr="002D4ADF">
        <w:rPr>
          <w:rFonts w:ascii="Arial" w:hAnsi="Arial" w:cs="Arial"/>
          <w:noProof/>
        </w:rPr>
        <w:t> </w:t>
      </w:r>
      <w:r w:rsidR="007F6FED" w:rsidRPr="002D4ADF">
        <w:rPr>
          <w:rFonts w:ascii="Arial" w:hAnsi="Arial" w:cs="Arial"/>
          <w:noProof/>
        </w:rPr>
        <w:t> </w:t>
      </w:r>
      <w:r w:rsidR="007F6FED" w:rsidRPr="002D4ADF">
        <w:rPr>
          <w:rFonts w:ascii="Arial" w:hAnsi="Arial" w:cs="Arial"/>
          <w:noProof/>
        </w:rPr>
        <w:t> </w:t>
      </w:r>
      <w:r w:rsidR="007F6FED" w:rsidRPr="002D4ADF">
        <w:rPr>
          <w:rFonts w:ascii="Arial" w:hAnsi="Arial" w:cs="Arial"/>
          <w:noProof/>
        </w:rPr>
        <w:t> </w:t>
      </w:r>
      <w:r w:rsidR="007F6FED" w:rsidRPr="002D4ADF">
        <w:rPr>
          <w:rFonts w:ascii="Arial" w:hAnsi="Arial" w:cs="Arial"/>
        </w:rPr>
        <w:fldChar w:fldCharType="end"/>
      </w:r>
      <w:bookmarkEnd w:id="10"/>
      <w:r w:rsidR="007F6FED" w:rsidRPr="002D4ADF">
        <w:rPr>
          <w:rFonts w:ascii="Arial" w:hAnsi="Arial" w:cs="Arial"/>
        </w:rPr>
        <w:t xml:space="preserve"> zu beginnen. Die Baumaßnahmen sind spätestens bis zum </w:t>
      </w:r>
      <w:r w:rsidR="007F6FED" w:rsidRPr="002D4ADF">
        <w:rPr>
          <w:rFonts w:ascii="Arial" w:hAnsi="Arial" w:cs="Arial"/>
        </w:rPr>
        <w:fldChar w:fldCharType="begin">
          <w:ffData>
            <w:name w:val="Text14"/>
            <w:enabled/>
            <w:calcOnExit w:val="0"/>
            <w:textInput/>
          </w:ffData>
        </w:fldChar>
      </w:r>
      <w:bookmarkStart w:id="11" w:name="Text14"/>
      <w:r w:rsidR="007F6FED" w:rsidRPr="002D4ADF">
        <w:rPr>
          <w:rFonts w:ascii="Arial" w:hAnsi="Arial" w:cs="Arial"/>
        </w:rPr>
        <w:instrText xml:space="preserve"> FORMTEXT </w:instrText>
      </w:r>
      <w:r w:rsidR="007F6FED" w:rsidRPr="002D4ADF">
        <w:rPr>
          <w:rFonts w:ascii="Arial" w:hAnsi="Arial" w:cs="Arial"/>
        </w:rPr>
      </w:r>
      <w:r w:rsidR="007F6FED" w:rsidRPr="002D4ADF">
        <w:rPr>
          <w:rFonts w:ascii="Arial" w:hAnsi="Arial" w:cs="Arial"/>
        </w:rPr>
        <w:fldChar w:fldCharType="separate"/>
      </w:r>
      <w:r w:rsidR="007F6FED" w:rsidRPr="002D4ADF">
        <w:rPr>
          <w:rFonts w:ascii="Arial" w:hAnsi="Arial" w:cs="Arial"/>
          <w:noProof/>
        </w:rPr>
        <w:t> </w:t>
      </w:r>
      <w:r w:rsidR="007F6FED" w:rsidRPr="002D4ADF">
        <w:rPr>
          <w:rFonts w:ascii="Arial" w:hAnsi="Arial" w:cs="Arial"/>
          <w:noProof/>
        </w:rPr>
        <w:t> </w:t>
      </w:r>
      <w:r w:rsidR="007F6FED" w:rsidRPr="002D4ADF">
        <w:rPr>
          <w:rFonts w:ascii="Arial" w:hAnsi="Arial" w:cs="Arial"/>
          <w:noProof/>
        </w:rPr>
        <w:t> </w:t>
      </w:r>
      <w:r w:rsidR="007F6FED" w:rsidRPr="002D4ADF">
        <w:rPr>
          <w:rFonts w:ascii="Arial" w:hAnsi="Arial" w:cs="Arial"/>
          <w:noProof/>
        </w:rPr>
        <w:t> </w:t>
      </w:r>
      <w:r w:rsidR="007F6FED" w:rsidRPr="002D4ADF">
        <w:rPr>
          <w:rFonts w:ascii="Arial" w:hAnsi="Arial" w:cs="Arial"/>
          <w:noProof/>
        </w:rPr>
        <w:t> </w:t>
      </w:r>
      <w:r w:rsidR="007F6FED" w:rsidRPr="002D4ADF">
        <w:rPr>
          <w:rFonts w:ascii="Arial" w:hAnsi="Arial" w:cs="Arial"/>
        </w:rPr>
        <w:fldChar w:fldCharType="end"/>
      </w:r>
      <w:bookmarkEnd w:id="11"/>
      <w:r w:rsidR="007F6FED" w:rsidRPr="002D4ADF">
        <w:rPr>
          <w:rFonts w:ascii="Arial" w:hAnsi="Arial" w:cs="Arial"/>
        </w:rPr>
        <w:t xml:space="preserve"> abzuschließen. </w:t>
      </w:r>
    </w:p>
    <w:p w:rsidR="007F6FED" w:rsidRPr="002D4ADF" w:rsidRDefault="007F6FED" w:rsidP="002D2FC3">
      <w:pPr>
        <w:tabs>
          <w:tab w:val="num" w:pos="284"/>
        </w:tabs>
        <w:spacing w:line="300" w:lineRule="atLeast"/>
        <w:ind w:left="426" w:hanging="426"/>
        <w:jc w:val="both"/>
        <w:rPr>
          <w:rFonts w:ascii="Arial" w:hAnsi="Arial" w:cs="Arial"/>
        </w:rPr>
      </w:pPr>
    </w:p>
    <w:p w:rsidR="007F6FED" w:rsidRPr="002D4ADF" w:rsidRDefault="007F6FED" w:rsidP="002D2FC3">
      <w:pPr>
        <w:numPr>
          <w:ilvl w:val="0"/>
          <w:numId w:val="4"/>
        </w:numPr>
        <w:tabs>
          <w:tab w:val="clear" w:pos="720"/>
          <w:tab w:val="num" w:pos="284"/>
        </w:tabs>
        <w:spacing w:line="300" w:lineRule="atLeast"/>
        <w:ind w:left="426" w:hanging="426"/>
        <w:jc w:val="both"/>
        <w:rPr>
          <w:rFonts w:ascii="Arial" w:hAnsi="Arial" w:cs="Arial"/>
        </w:rPr>
      </w:pPr>
      <w:r w:rsidRPr="002D4ADF">
        <w:rPr>
          <w:rFonts w:ascii="Arial" w:hAnsi="Arial" w:cs="Arial"/>
        </w:rPr>
        <w:t xml:space="preserve">Der Umfang der vorzunehmenden Baumaßnahmen ergibt sich aus der dem Vertrag beigefügten Projektbeschreibung (Anlage 5), der Planung (Anlage 6) und der Kostenaufstellung (Anlage 7). Die Projektbeschreibung, die Planung und die Kostenaufstellung werden Bestandteil dieses Vertrages. </w:t>
      </w:r>
    </w:p>
    <w:p w:rsidR="007F6FED" w:rsidRPr="002D4ADF" w:rsidRDefault="007F6FED" w:rsidP="002D2FC3">
      <w:pPr>
        <w:tabs>
          <w:tab w:val="num" w:pos="284"/>
        </w:tabs>
        <w:spacing w:line="300" w:lineRule="atLeast"/>
        <w:ind w:left="426" w:hanging="426"/>
        <w:jc w:val="both"/>
        <w:rPr>
          <w:rFonts w:ascii="Arial" w:hAnsi="Arial" w:cs="Arial"/>
        </w:rPr>
      </w:pPr>
    </w:p>
    <w:p w:rsidR="007F6FED" w:rsidRPr="002D2FC3" w:rsidRDefault="007F6FED" w:rsidP="002D2FC3">
      <w:pPr>
        <w:numPr>
          <w:ilvl w:val="0"/>
          <w:numId w:val="4"/>
        </w:numPr>
        <w:tabs>
          <w:tab w:val="clear" w:pos="720"/>
          <w:tab w:val="num" w:pos="284"/>
        </w:tabs>
        <w:spacing w:line="300" w:lineRule="atLeast"/>
        <w:ind w:left="426" w:hanging="426"/>
        <w:jc w:val="both"/>
        <w:rPr>
          <w:rFonts w:ascii="Arial" w:hAnsi="Arial" w:cs="Arial"/>
        </w:rPr>
      </w:pPr>
      <w:r w:rsidRPr="002D2FC3">
        <w:rPr>
          <w:rFonts w:ascii="Arial" w:hAnsi="Arial" w:cs="Arial"/>
        </w:rPr>
        <w:t>Für übertragene Ordnungsmaßnahmen gelten die Allgemeinen Nebenbestimmungen für Zuwendungen zur Projektförderung (</w:t>
      </w:r>
      <w:proofErr w:type="spellStart"/>
      <w:r w:rsidRPr="002D2FC3">
        <w:rPr>
          <w:rFonts w:ascii="Arial" w:hAnsi="Arial" w:cs="Arial"/>
        </w:rPr>
        <w:t>ANBest</w:t>
      </w:r>
      <w:proofErr w:type="spellEnd"/>
      <w:r w:rsidRPr="002D2FC3">
        <w:rPr>
          <w:rFonts w:ascii="Arial" w:hAnsi="Arial" w:cs="Arial"/>
        </w:rPr>
        <w:t>-</w:t>
      </w:r>
      <w:r w:rsidR="004B77E4" w:rsidRPr="002D2FC3">
        <w:rPr>
          <w:rFonts w:ascii="Arial" w:hAnsi="Arial" w:cs="Arial"/>
        </w:rPr>
        <w:t>P</w:t>
      </w:r>
      <w:r w:rsidRPr="002D2FC3">
        <w:rPr>
          <w:rFonts w:ascii="Arial" w:hAnsi="Arial" w:cs="Arial"/>
        </w:rPr>
        <w:t>), Teil I/Anlage 3 zu § 44 der Verwaltungsvorschrift zur Landes</w:t>
      </w:r>
      <w:r w:rsidR="009F1048" w:rsidRPr="002D2FC3">
        <w:rPr>
          <w:rFonts w:ascii="Arial" w:hAnsi="Arial" w:cs="Arial"/>
        </w:rPr>
        <w:t>haushaltsordnung (VV-LHO) vom 22</w:t>
      </w:r>
      <w:r w:rsidRPr="002D2FC3">
        <w:rPr>
          <w:rFonts w:ascii="Arial" w:hAnsi="Arial" w:cs="Arial"/>
        </w:rPr>
        <w:t>.12.</w:t>
      </w:r>
      <w:r w:rsidR="009F1048" w:rsidRPr="002D2FC3">
        <w:rPr>
          <w:rFonts w:ascii="Arial" w:hAnsi="Arial" w:cs="Arial"/>
        </w:rPr>
        <w:t>20</w:t>
      </w:r>
      <w:r w:rsidRPr="002D2FC3">
        <w:rPr>
          <w:rFonts w:ascii="Arial" w:hAnsi="Arial" w:cs="Arial"/>
        </w:rPr>
        <w:t>02 (</w:t>
      </w:r>
      <w:proofErr w:type="spellStart"/>
      <w:r w:rsidRPr="002D2FC3">
        <w:rPr>
          <w:rFonts w:ascii="Arial" w:hAnsi="Arial" w:cs="Arial"/>
        </w:rPr>
        <w:t>MinBl</w:t>
      </w:r>
      <w:proofErr w:type="spellEnd"/>
      <w:r w:rsidRPr="002D2FC3">
        <w:rPr>
          <w:rFonts w:ascii="Arial" w:hAnsi="Arial" w:cs="Arial"/>
        </w:rPr>
        <w:t>. S.22), die dem Vertrag beigefügt ist (Anlage 8). Für den Bauherrn besteht insbesondere die Verpflichtung zur Beachtung der geltenden Bestimmungen bei der Vergabe öffentlich geförderter Bauvorhaben. Ferner sind die Bestimmungen für die bevorzugte Berücksichtigung bestimmter Bewerber bei der Vergabe öffentlicher Auftr</w:t>
      </w:r>
      <w:r w:rsidR="003F6C57" w:rsidRPr="002D2FC3">
        <w:rPr>
          <w:rFonts w:ascii="Arial" w:hAnsi="Arial" w:cs="Arial"/>
        </w:rPr>
        <w:t>ä</w:t>
      </w:r>
      <w:r w:rsidRPr="002D2FC3">
        <w:rPr>
          <w:rFonts w:ascii="Arial" w:hAnsi="Arial" w:cs="Arial"/>
        </w:rPr>
        <w:t xml:space="preserve">ge zu beachten. </w:t>
      </w:r>
    </w:p>
    <w:p w:rsidR="007F6FED" w:rsidRPr="002D4ADF" w:rsidRDefault="007F6FED" w:rsidP="002D2FC3">
      <w:pPr>
        <w:tabs>
          <w:tab w:val="num" w:pos="284"/>
        </w:tabs>
        <w:spacing w:line="300" w:lineRule="atLeast"/>
        <w:ind w:left="426" w:hanging="426"/>
        <w:jc w:val="both"/>
        <w:rPr>
          <w:rFonts w:ascii="Arial" w:hAnsi="Arial" w:cs="Arial"/>
        </w:rPr>
      </w:pPr>
    </w:p>
    <w:p w:rsidR="007F6FED" w:rsidRPr="002D4ADF" w:rsidRDefault="007F6FED" w:rsidP="002D2FC3">
      <w:pPr>
        <w:numPr>
          <w:ilvl w:val="0"/>
          <w:numId w:val="4"/>
        </w:numPr>
        <w:tabs>
          <w:tab w:val="clear" w:pos="720"/>
          <w:tab w:val="num" w:pos="284"/>
        </w:tabs>
        <w:spacing w:line="300" w:lineRule="atLeast"/>
        <w:ind w:left="426" w:hanging="426"/>
        <w:jc w:val="both"/>
        <w:rPr>
          <w:rFonts w:ascii="Arial" w:hAnsi="Arial" w:cs="Arial"/>
        </w:rPr>
      </w:pPr>
      <w:r w:rsidRPr="002D4ADF">
        <w:rPr>
          <w:rFonts w:ascii="Arial" w:hAnsi="Arial" w:cs="Arial"/>
        </w:rPr>
        <w:t xml:space="preserve">Bei der Durchführung des Vorhabens dürfen Arbeitnehmerinnen und Arbeitnehmer nicht illegal beschäftigt werden. Werden zur Erfüllung des Verwendungszecks Aufträge erteilt, reicht es grundsätzlich aus, wenn </w:t>
      </w:r>
      <w:r w:rsidR="009770B9" w:rsidRPr="002D4ADF">
        <w:rPr>
          <w:rFonts w:ascii="Arial" w:hAnsi="Arial" w:cs="Arial"/>
        </w:rPr>
        <w:t>der/die Eigentümer/-in</w:t>
      </w:r>
      <w:r w:rsidRPr="002D4ADF">
        <w:rPr>
          <w:rFonts w:ascii="Arial" w:hAnsi="Arial" w:cs="Arial"/>
        </w:rPr>
        <w:t xml:space="preserve"> den Auftragnehmer vertraglich verpflichtet, keine illegal Beschäftigten einzusetzen. </w:t>
      </w:r>
    </w:p>
    <w:p w:rsidR="007F6FED" w:rsidRPr="002D4ADF" w:rsidRDefault="007F6FED" w:rsidP="002D2FC3">
      <w:pPr>
        <w:tabs>
          <w:tab w:val="num" w:pos="284"/>
        </w:tabs>
        <w:spacing w:line="300" w:lineRule="atLeast"/>
        <w:ind w:left="426" w:hanging="426"/>
        <w:jc w:val="both"/>
        <w:rPr>
          <w:rFonts w:ascii="Arial" w:hAnsi="Arial" w:cs="Arial"/>
        </w:rPr>
      </w:pPr>
    </w:p>
    <w:p w:rsidR="007F6FED" w:rsidRPr="002D4ADF" w:rsidRDefault="007F6FED" w:rsidP="002D2FC3">
      <w:pPr>
        <w:tabs>
          <w:tab w:val="num" w:pos="284"/>
        </w:tabs>
        <w:spacing w:line="300" w:lineRule="atLeast"/>
        <w:ind w:left="426" w:hanging="426"/>
        <w:jc w:val="both"/>
        <w:rPr>
          <w:rFonts w:ascii="Arial" w:hAnsi="Arial" w:cs="Arial"/>
        </w:rPr>
      </w:pPr>
    </w:p>
    <w:p w:rsidR="007F6FED" w:rsidRPr="002D4ADF" w:rsidRDefault="007F6FED" w:rsidP="002D2FC3">
      <w:pPr>
        <w:tabs>
          <w:tab w:val="num" w:pos="284"/>
        </w:tabs>
        <w:spacing w:line="300" w:lineRule="atLeast"/>
        <w:ind w:left="426" w:hanging="426"/>
        <w:jc w:val="center"/>
        <w:rPr>
          <w:rFonts w:ascii="Arial" w:hAnsi="Arial" w:cs="Arial"/>
          <w:b/>
          <w:bCs/>
        </w:rPr>
      </w:pPr>
      <w:r w:rsidRPr="002D4ADF">
        <w:rPr>
          <w:rFonts w:ascii="Arial" w:hAnsi="Arial" w:cs="Arial"/>
          <w:b/>
          <w:bCs/>
        </w:rPr>
        <w:t>§ 3</w:t>
      </w:r>
    </w:p>
    <w:p w:rsidR="007F6FED" w:rsidRPr="002D4ADF" w:rsidRDefault="007F6FED" w:rsidP="002D2FC3">
      <w:pPr>
        <w:tabs>
          <w:tab w:val="num" w:pos="284"/>
        </w:tabs>
        <w:spacing w:line="300" w:lineRule="atLeast"/>
        <w:ind w:left="426" w:hanging="426"/>
        <w:jc w:val="center"/>
        <w:rPr>
          <w:rFonts w:ascii="Arial" w:hAnsi="Arial" w:cs="Arial"/>
          <w:b/>
          <w:bCs/>
        </w:rPr>
      </w:pPr>
      <w:r w:rsidRPr="002D4ADF">
        <w:rPr>
          <w:rFonts w:ascii="Arial" w:hAnsi="Arial" w:cs="Arial"/>
          <w:b/>
          <w:bCs/>
        </w:rPr>
        <w:t xml:space="preserve">Kostentragung und </w:t>
      </w:r>
      <w:r w:rsidR="00667E58" w:rsidRPr="002D4ADF">
        <w:rPr>
          <w:rFonts w:ascii="Arial" w:hAnsi="Arial" w:cs="Arial"/>
          <w:b/>
          <w:bCs/>
        </w:rPr>
        <w:t>Vorteilsausgleich</w:t>
      </w:r>
    </w:p>
    <w:p w:rsidR="007F6FED" w:rsidRPr="002D4ADF" w:rsidRDefault="007F6FED" w:rsidP="002D2FC3">
      <w:pPr>
        <w:tabs>
          <w:tab w:val="num" w:pos="284"/>
        </w:tabs>
        <w:spacing w:line="300" w:lineRule="atLeast"/>
        <w:ind w:left="426" w:hanging="426"/>
        <w:jc w:val="both"/>
        <w:rPr>
          <w:rFonts w:ascii="Arial" w:hAnsi="Arial" w:cs="Arial"/>
          <w:b/>
          <w:bCs/>
        </w:rPr>
      </w:pPr>
    </w:p>
    <w:p w:rsidR="007A7575" w:rsidRPr="002D4ADF" w:rsidRDefault="007F6FED" w:rsidP="002D2FC3">
      <w:pPr>
        <w:numPr>
          <w:ilvl w:val="0"/>
          <w:numId w:val="5"/>
        </w:numPr>
        <w:tabs>
          <w:tab w:val="clear" w:pos="720"/>
          <w:tab w:val="num" w:pos="284"/>
        </w:tabs>
        <w:spacing w:line="300" w:lineRule="atLeast"/>
        <w:ind w:left="426" w:hanging="426"/>
        <w:jc w:val="both"/>
        <w:rPr>
          <w:rFonts w:ascii="Arial" w:hAnsi="Arial" w:cs="Arial"/>
        </w:rPr>
      </w:pPr>
      <w:r w:rsidRPr="002D4ADF">
        <w:rPr>
          <w:rFonts w:ascii="Arial" w:hAnsi="Arial" w:cs="Arial"/>
        </w:rPr>
        <w:t>Die voraussichtlichen Kosten der dem</w:t>
      </w:r>
      <w:r w:rsidR="00F047F5" w:rsidRPr="002D4ADF">
        <w:rPr>
          <w:rFonts w:ascii="Arial" w:hAnsi="Arial" w:cs="Arial"/>
        </w:rPr>
        <w:t>/der</w:t>
      </w:r>
      <w:r w:rsidRPr="002D4ADF">
        <w:rPr>
          <w:rFonts w:ascii="Arial" w:hAnsi="Arial" w:cs="Arial"/>
        </w:rPr>
        <w:t xml:space="preserve"> Eigentümer</w:t>
      </w:r>
      <w:r w:rsidR="00F047F5" w:rsidRPr="002D4ADF">
        <w:rPr>
          <w:rFonts w:ascii="Arial" w:hAnsi="Arial" w:cs="Arial"/>
        </w:rPr>
        <w:t>/-in</w:t>
      </w:r>
      <w:r w:rsidRPr="002D4ADF">
        <w:rPr>
          <w:rFonts w:ascii="Arial" w:hAnsi="Arial" w:cs="Arial"/>
        </w:rPr>
        <w:t xml:space="preserve"> gemäß § 2 überlassenen Ordnungsmaßnahmen betragen </w:t>
      </w:r>
      <w:r w:rsidRPr="002D4ADF">
        <w:rPr>
          <w:rFonts w:ascii="Arial" w:hAnsi="Arial" w:cs="Arial"/>
        </w:rPr>
        <w:fldChar w:fldCharType="begin">
          <w:ffData>
            <w:name w:val="Text15"/>
            <w:enabled/>
            <w:calcOnExit w:val="0"/>
            <w:textInput/>
          </w:ffData>
        </w:fldChar>
      </w:r>
      <w:bookmarkStart w:id="12" w:name="Text15"/>
      <w:r w:rsidRPr="002D4ADF">
        <w:rPr>
          <w:rFonts w:ascii="Arial" w:hAnsi="Arial" w:cs="Arial"/>
        </w:rPr>
        <w:instrText xml:space="preserve"> FORMTEXT </w:instrText>
      </w:r>
      <w:r w:rsidRPr="002D4ADF">
        <w:rPr>
          <w:rFonts w:ascii="Arial" w:hAnsi="Arial" w:cs="Arial"/>
        </w:rPr>
      </w:r>
      <w:r w:rsidRPr="002D4ADF">
        <w:rPr>
          <w:rFonts w:ascii="Arial" w:hAnsi="Arial" w:cs="Arial"/>
        </w:rPr>
        <w:fldChar w:fldCharType="separate"/>
      </w:r>
      <w:r w:rsidRPr="002D4ADF">
        <w:rPr>
          <w:rFonts w:ascii="Arial" w:hAnsi="Arial" w:cs="Arial"/>
          <w:noProof/>
        </w:rPr>
        <w:t> </w:t>
      </w:r>
      <w:r w:rsidRPr="002D4ADF">
        <w:rPr>
          <w:rFonts w:ascii="Arial" w:hAnsi="Arial" w:cs="Arial"/>
          <w:noProof/>
        </w:rPr>
        <w:t> </w:t>
      </w:r>
      <w:r w:rsidRPr="002D4ADF">
        <w:rPr>
          <w:rFonts w:ascii="Arial" w:hAnsi="Arial" w:cs="Arial"/>
          <w:noProof/>
        </w:rPr>
        <w:t> </w:t>
      </w:r>
      <w:r w:rsidRPr="002D4ADF">
        <w:rPr>
          <w:rFonts w:ascii="Arial" w:hAnsi="Arial" w:cs="Arial"/>
          <w:noProof/>
        </w:rPr>
        <w:t> </w:t>
      </w:r>
      <w:r w:rsidRPr="002D4ADF">
        <w:rPr>
          <w:rFonts w:ascii="Arial" w:hAnsi="Arial" w:cs="Arial"/>
          <w:noProof/>
        </w:rPr>
        <w:t> </w:t>
      </w:r>
      <w:r w:rsidRPr="002D4ADF">
        <w:rPr>
          <w:rFonts w:ascii="Arial" w:hAnsi="Arial" w:cs="Arial"/>
        </w:rPr>
        <w:fldChar w:fldCharType="end"/>
      </w:r>
      <w:bookmarkEnd w:id="12"/>
      <w:r w:rsidRPr="002D4ADF">
        <w:rPr>
          <w:rFonts w:ascii="Arial" w:hAnsi="Arial" w:cs="Arial"/>
        </w:rPr>
        <w:t xml:space="preserve"> €. </w:t>
      </w:r>
    </w:p>
    <w:p w:rsidR="007A7575" w:rsidRPr="002D4ADF" w:rsidRDefault="002D2FC3" w:rsidP="002D2FC3">
      <w:pPr>
        <w:tabs>
          <w:tab w:val="num" w:pos="426"/>
        </w:tabs>
        <w:spacing w:line="300" w:lineRule="atLeast"/>
        <w:ind w:left="426" w:hanging="426"/>
        <w:jc w:val="both"/>
        <w:rPr>
          <w:rFonts w:ascii="Arial" w:hAnsi="Arial" w:cs="Arial"/>
        </w:rPr>
      </w:pPr>
      <w:r>
        <w:rPr>
          <w:rFonts w:ascii="Arial" w:hAnsi="Arial" w:cs="Arial"/>
        </w:rPr>
        <w:tab/>
      </w:r>
      <w:r w:rsidR="00667E58" w:rsidRPr="002D4ADF">
        <w:rPr>
          <w:rFonts w:ascii="Arial" w:hAnsi="Arial" w:cs="Arial"/>
        </w:rPr>
        <w:t>Neben den Abbruchkosten werden die Honorare für Architekten und Fachingenieure sowie sonstige Nebenkosten, die mit der Planung und Durchführung der Beseitigung der baulichen Anlagen unmittelbar im Zusammenhang stehen, berücksichtigt.</w:t>
      </w:r>
    </w:p>
    <w:p w:rsidR="007A7575" w:rsidRPr="002D4ADF" w:rsidRDefault="002426BF" w:rsidP="002D2FC3">
      <w:pPr>
        <w:tabs>
          <w:tab w:val="num" w:pos="284"/>
        </w:tabs>
        <w:spacing w:line="300" w:lineRule="atLeast"/>
        <w:ind w:left="426" w:hanging="426"/>
        <w:jc w:val="both"/>
        <w:rPr>
          <w:rFonts w:ascii="Arial" w:hAnsi="Arial" w:cs="Arial"/>
        </w:rPr>
      </w:pPr>
      <w:r>
        <w:rPr>
          <w:rFonts w:ascii="Arial" w:hAnsi="Arial" w:cs="Arial"/>
          <w:vertAlign w:val="superscript"/>
        </w:rPr>
        <w:t>x</w:t>
      </w:r>
      <w:r w:rsidR="00193F7A" w:rsidRPr="002D4ADF">
        <w:rPr>
          <w:rStyle w:val="Funotenzeichen"/>
          <w:rFonts w:ascii="Arial" w:hAnsi="Arial" w:cs="Arial"/>
        </w:rPr>
        <w:footnoteReference w:id="1"/>
      </w:r>
      <w:r w:rsidR="00667E58" w:rsidRPr="002D4ADF">
        <w:rPr>
          <w:rFonts w:ascii="Arial" w:hAnsi="Arial" w:cs="Arial"/>
        </w:rPr>
        <w:t xml:space="preserve">: In der Kostenschätzung </w:t>
      </w:r>
      <w:r w:rsidR="00193F7A" w:rsidRPr="002D4ADF">
        <w:rPr>
          <w:rFonts w:ascii="Arial" w:hAnsi="Arial" w:cs="Arial"/>
        </w:rPr>
        <w:t>ist</w:t>
      </w:r>
      <w:r w:rsidR="00C17322" w:rsidRPr="002D4ADF">
        <w:rPr>
          <w:rFonts w:ascii="Arial" w:hAnsi="Arial" w:cs="Arial"/>
        </w:rPr>
        <w:t xml:space="preserve"> die Umsatzsteuer enthalten.</w:t>
      </w:r>
    </w:p>
    <w:p w:rsidR="00667E58" w:rsidRPr="002D4ADF" w:rsidRDefault="00C17322" w:rsidP="002D2FC3">
      <w:pPr>
        <w:tabs>
          <w:tab w:val="num" w:pos="284"/>
        </w:tabs>
        <w:spacing w:line="300" w:lineRule="atLeast"/>
        <w:ind w:left="426" w:hanging="426"/>
        <w:jc w:val="both"/>
        <w:rPr>
          <w:rFonts w:ascii="Arial" w:hAnsi="Arial" w:cs="Arial"/>
        </w:rPr>
      </w:pPr>
      <w:r w:rsidRPr="002D4ADF">
        <w:rPr>
          <w:rFonts w:ascii="Arial" w:hAnsi="Arial" w:cs="Arial"/>
          <w:vertAlign w:val="superscript"/>
        </w:rPr>
        <w:t>x</w:t>
      </w:r>
      <w:r w:rsidRPr="002D4ADF">
        <w:rPr>
          <w:rStyle w:val="Funotenzeichen"/>
          <w:rFonts w:ascii="Arial" w:hAnsi="Arial" w:cs="Arial"/>
        </w:rPr>
        <w:footnoteReference w:id="2"/>
      </w:r>
      <w:r w:rsidR="00667E58" w:rsidRPr="002D4ADF">
        <w:rPr>
          <w:rFonts w:ascii="Arial" w:hAnsi="Arial" w:cs="Arial"/>
        </w:rPr>
        <w:t xml:space="preserve">: Die Umsatzsteuer ist in dieser Kostenschätzung nicht enthalten, da </w:t>
      </w:r>
      <w:r w:rsidR="009770B9" w:rsidRPr="002D4ADF">
        <w:rPr>
          <w:rFonts w:ascii="Arial" w:hAnsi="Arial" w:cs="Arial"/>
        </w:rPr>
        <w:t>der/die Eigentümer/-in</w:t>
      </w:r>
      <w:r w:rsidR="00667E58" w:rsidRPr="002D4ADF">
        <w:rPr>
          <w:rFonts w:ascii="Arial" w:hAnsi="Arial" w:cs="Arial"/>
        </w:rPr>
        <w:t xml:space="preserve"> die Umsatzsteuer als Vorsteuer geltend machen kann. Die Umsatzsteuer, die nach den Vorschriften des Umsatzsteuergesetzes als Vorsteuer abziehbar ist, gehört nicht zu den</w:t>
      </w:r>
      <w:r w:rsidRPr="002D4ADF">
        <w:rPr>
          <w:rFonts w:ascii="Arial" w:hAnsi="Arial" w:cs="Arial"/>
        </w:rPr>
        <w:t xml:space="preserve"> erstattungspflichtigen Kosten.</w:t>
      </w:r>
    </w:p>
    <w:p w:rsidR="007F6FED" w:rsidRPr="002D4ADF" w:rsidRDefault="007F6FED" w:rsidP="002D2FC3">
      <w:pPr>
        <w:tabs>
          <w:tab w:val="num" w:pos="284"/>
        </w:tabs>
        <w:spacing w:line="300" w:lineRule="atLeast"/>
        <w:ind w:left="426" w:hanging="426"/>
        <w:jc w:val="both"/>
        <w:rPr>
          <w:rFonts w:ascii="Arial" w:hAnsi="Arial" w:cs="Arial"/>
        </w:rPr>
      </w:pPr>
    </w:p>
    <w:p w:rsidR="007A7575" w:rsidRPr="002D4ADF" w:rsidRDefault="007F6FED" w:rsidP="002D2FC3">
      <w:pPr>
        <w:numPr>
          <w:ilvl w:val="0"/>
          <w:numId w:val="5"/>
        </w:numPr>
        <w:tabs>
          <w:tab w:val="clear" w:pos="720"/>
          <w:tab w:val="num" w:pos="284"/>
        </w:tabs>
        <w:spacing w:line="300" w:lineRule="atLeast"/>
        <w:ind w:left="426" w:hanging="426"/>
        <w:jc w:val="both"/>
        <w:rPr>
          <w:rFonts w:ascii="Arial" w:hAnsi="Arial" w:cs="Arial"/>
        </w:rPr>
      </w:pPr>
      <w:r w:rsidRPr="002D4ADF">
        <w:rPr>
          <w:rFonts w:ascii="Arial" w:hAnsi="Arial" w:cs="Arial"/>
        </w:rPr>
        <w:t>Zur anteiligen Deckung der Kosten der Ordnungsmaßnahme gewährt die Stadt/Ortsgemeinde dem</w:t>
      </w:r>
      <w:r w:rsidR="00F047F5" w:rsidRPr="002D4ADF">
        <w:rPr>
          <w:rFonts w:ascii="Arial" w:hAnsi="Arial" w:cs="Arial"/>
        </w:rPr>
        <w:t>/der</w:t>
      </w:r>
      <w:r w:rsidRPr="002D4ADF">
        <w:rPr>
          <w:rFonts w:ascii="Arial" w:hAnsi="Arial" w:cs="Arial"/>
        </w:rPr>
        <w:t xml:space="preserve"> Eigentümer</w:t>
      </w:r>
      <w:r w:rsidR="00F047F5" w:rsidRPr="002D4ADF">
        <w:rPr>
          <w:rFonts w:ascii="Arial" w:hAnsi="Arial" w:cs="Arial"/>
        </w:rPr>
        <w:t>/-in</w:t>
      </w:r>
      <w:r w:rsidRPr="002D4ADF">
        <w:rPr>
          <w:rFonts w:ascii="Arial" w:hAnsi="Arial" w:cs="Arial"/>
        </w:rPr>
        <w:t xml:space="preserve"> einen </w:t>
      </w:r>
      <w:r w:rsidR="00445559" w:rsidRPr="002D4ADF">
        <w:rPr>
          <w:rFonts w:ascii="Arial" w:hAnsi="Arial" w:cs="Arial"/>
        </w:rPr>
        <w:t>Erstattungsb</w:t>
      </w:r>
      <w:r w:rsidRPr="002D4ADF">
        <w:rPr>
          <w:rFonts w:ascii="Arial" w:hAnsi="Arial" w:cs="Arial"/>
        </w:rPr>
        <w:t>etrag</w:t>
      </w:r>
      <w:r w:rsidR="00C17322" w:rsidRPr="002D4ADF">
        <w:rPr>
          <w:rFonts w:ascii="Arial" w:hAnsi="Arial" w:cs="Arial"/>
        </w:rPr>
        <w:t xml:space="preserve"> </w:t>
      </w:r>
      <w:r w:rsidR="00C17322" w:rsidRPr="002D4ADF">
        <w:rPr>
          <w:rFonts w:ascii="Arial" w:hAnsi="Arial" w:cs="Arial"/>
          <w:vertAlign w:val="superscript"/>
        </w:rPr>
        <w:t>x</w:t>
      </w:r>
      <w:r w:rsidR="00C17322" w:rsidRPr="002D4ADF">
        <w:rPr>
          <w:rStyle w:val="Funotenzeichen"/>
          <w:rFonts w:ascii="Arial" w:hAnsi="Arial" w:cs="Arial"/>
        </w:rPr>
        <w:footnoteReference w:id="3"/>
      </w:r>
      <w:r w:rsidRPr="002D4ADF">
        <w:rPr>
          <w:rFonts w:ascii="Arial" w:hAnsi="Arial" w:cs="Arial"/>
        </w:rPr>
        <w:t xml:space="preserve"> in Höhe von insgesamt </w:t>
      </w:r>
      <w:r w:rsidRPr="002D4ADF">
        <w:rPr>
          <w:rFonts w:ascii="Arial" w:hAnsi="Arial" w:cs="Arial"/>
        </w:rPr>
        <w:fldChar w:fldCharType="begin">
          <w:ffData>
            <w:name w:val="Text16"/>
            <w:enabled/>
            <w:calcOnExit w:val="0"/>
            <w:textInput/>
          </w:ffData>
        </w:fldChar>
      </w:r>
      <w:bookmarkStart w:id="13" w:name="Text16"/>
      <w:r w:rsidRPr="002D4ADF">
        <w:rPr>
          <w:rFonts w:ascii="Arial" w:hAnsi="Arial" w:cs="Arial"/>
        </w:rPr>
        <w:instrText xml:space="preserve"> FORMTEXT </w:instrText>
      </w:r>
      <w:r w:rsidRPr="002D4ADF">
        <w:rPr>
          <w:rFonts w:ascii="Arial" w:hAnsi="Arial" w:cs="Arial"/>
        </w:rPr>
      </w:r>
      <w:r w:rsidRPr="002D4ADF">
        <w:rPr>
          <w:rFonts w:ascii="Arial" w:hAnsi="Arial" w:cs="Arial"/>
        </w:rPr>
        <w:fldChar w:fldCharType="separate"/>
      </w:r>
      <w:r w:rsidRPr="002D4ADF">
        <w:rPr>
          <w:rFonts w:ascii="Arial" w:hAnsi="Arial" w:cs="Arial"/>
          <w:noProof/>
        </w:rPr>
        <w:t> </w:t>
      </w:r>
      <w:r w:rsidRPr="002D4ADF">
        <w:rPr>
          <w:rFonts w:ascii="Arial" w:hAnsi="Arial" w:cs="Arial"/>
          <w:noProof/>
        </w:rPr>
        <w:t> </w:t>
      </w:r>
      <w:r w:rsidRPr="002D4ADF">
        <w:rPr>
          <w:rFonts w:ascii="Arial" w:hAnsi="Arial" w:cs="Arial"/>
          <w:noProof/>
        </w:rPr>
        <w:t> </w:t>
      </w:r>
      <w:r w:rsidRPr="002D4ADF">
        <w:rPr>
          <w:rFonts w:ascii="Arial" w:hAnsi="Arial" w:cs="Arial"/>
          <w:noProof/>
        </w:rPr>
        <w:t> </w:t>
      </w:r>
      <w:r w:rsidRPr="002D4ADF">
        <w:rPr>
          <w:rFonts w:ascii="Arial" w:hAnsi="Arial" w:cs="Arial"/>
          <w:noProof/>
        </w:rPr>
        <w:t> </w:t>
      </w:r>
      <w:r w:rsidRPr="002D4ADF">
        <w:rPr>
          <w:rFonts w:ascii="Arial" w:hAnsi="Arial" w:cs="Arial"/>
        </w:rPr>
        <w:fldChar w:fldCharType="end"/>
      </w:r>
      <w:bookmarkEnd w:id="13"/>
      <w:r w:rsidR="00445559" w:rsidRPr="002D4ADF">
        <w:rPr>
          <w:rFonts w:ascii="Arial" w:hAnsi="Arial" w:cs="Arial"/>
        </w:rPr>
        <w:t xml:space="preserve"> €</w:t>
      </w:r>
      <w:r w:rsidRPr="002D4ADF">
        <w:rPr>
          <w:rFonts w:ascii="Arial" w:hAnsi="Arial" w:cs="Arial"/>
        </w:rPr>
        <w:t xml:space="preserve">, in Worten </w:t>
      </w:r>
      <w:r w:rsidRPr="002D4ADF">
        <w:rPr>
          <w:rFonts w:ascii="Arial" w:hAnsi="Arial" w:cs="Arial"/>
        </w:rPr>
        <w:fldChar w:fldCharType="begin">
          <w:ffData>
            <w:name w:val="Text17"/>
            <w:enabled/>
            <w:calcOnExit w:val="0"/>
            <w:textInput/>
          </w:ffData>
        </w:fldChar>
      </w:r>
      <w:bookmarkStart w:id="14" w:name="Text17"/>
      <w:r w:rsidRPr="002D4ADF">
        <w:rPr>
          <w:rFonts w:ascii="Arial" w:hAnsi="Arial" w:cs="Arial"/>
        </w:rPr>
        <w:instrText xml:space="preserve"> FORMTEXT </w:instrText>
      </w:r>
      <w:r w:rsidRPr="002D4ADF">
        <w:rPr>
          <w:rFonts w:ascii="Arial" w:hAnsi="Arial" w:cs="Arial"/>
        </w:rPr>
      </w:r>
      <w:r w:rsidRPr="002D4ADF">
        <w:rPr>
          <w:rFonts w:ascii="Arial" w:hAnsi="Arial" w:cs="Arial"/>
        </w:rPr>
        <w:fldChar w:fldCharType="separate"/>
      </w:r>
      <w:r w:rsidRPr="002D4ADF">
        <w:rPr>
          <w:rFonts w:ascii="Arial" w:hAnsi="Arial" w:cs="Arial"/>
          <w:noProof/>
        </w:rPr>
        <w:t> </w:t>
      </w:r>
      <w:r w:rsidRPr="002D4ADF">
        <w:rPr>
          <w:rFonts w:ascii="Arial" w:hAnsi="Arial" w:cs="Arial"/>
          <w:noProof/>
        </w:rPr>
        <w:t> </w:t>
      </w:r>
      <w:r w:rsidRPr="002D4ADF">
        <w:rPr>
          <w:rFonts w:ascii="Arial" w:hAnsi="Arial" w:cs="Arial"/>
          <w:noProof/>
        </w:rPr>
        <w:t> </w:t>
      </w:r>
      <w:r w:rsidRPr="002D4ADF">
        <w:rPr>
          <w:rFonts w:ascii="Arial" w:hAnsi="Arial" w:cs="Arial"/>
          <w:noProof/>
        </w:rPr>
        <w:t> </w:t>
      </w:r>
      <w:r w:rsidRPr="002D4ADF">
        <w:rPr>
          <w:rFonts w:ascii="Arial" w:hAnsi="Arial" w:cs="Arial"/>
          <w:noProof/>
        </w:rPr>
        <w:t> </w:t>
      </w:r>
      <w:r w:rsidRPr="002D4ADF">
        <w:rPr>
          <w:rFonts w:ascii="Arial" w:hAnsi="Arial" w:cs="Arial"/>
        </w:rPr>
        <w:fldChar w:fldCharType="end"/>
      </w:r>
      <w:bookmarkEnd w:id="14"/>
      <w:r w:rsidRPr="002D4ADF">
        <w:rPr>
          <w:rFonts w:ascii="Arial" w:hAnsi="Arial" w:cs="Arial"/>
        </w:rPr>
        <w:t xml:space="preserve"> Euro. Dies entspricht einem Förderbetrag von </w:t>
      </w:r>
      <w:r w:rsidRPr="002D4ADF">
        <w:rPr>
          <w:rFonts w:ascii="Arial" w:hAnsi="Arial" w:cs="Arial"/>
        </w:rPr>
        <w:fldChar w:fldCharType="begin">
          <w:ffData>
            <w:name w:val="Text18"/>
            <w:enabled/>
            <w:calcOnExit w:val="0"/>
            <w:textInput/>
          </w:ffData>
        </w:fldChar>
      </w:r>
      <w:bookmarkStart w:id="15" w:name="Text18"/>
      <w:r w:rsidRPr="002D4ADF">
        <w:rPr>
          <w:rFonts w:ascii="Arial" w:hAnsi="Arial" w:cs="Arial"/>
        </w:rPr>
        <w:instrText xml:space="preserve"> FORMTEXT </w:instrText>
      </w:r>
      <w:r w:rsidRPr="002D4ADF">
        <w:rPr>
          <w:rFonts w:ascii="Arial" w:hAnsi="Arial" w:cs="Arial"/>
        </w:rPr>
      </w:r>
      <w:r w:rsidRPr="002D4ADF">
        <w:rPr>
          <w:rFonts w:ascii="Arial" w:hAnsi="Arial" w:cs="Arial"/>
        </w:rPr>
        <w:fldChar w:fldCharType="separate"/>
      </w:r>
      <w:r w:rsidRPr="002D4ADF">
        <w:rPr>
          <w:rFonts w:ascii="Arial" w:hAnsi="Arial" w:cs="Arial"/>
          <w:noProof/>
        </w:rPr>
        <w:t> </w:t>
      </w:r>
      <w:r w:rsidRPr="002D4ADF">
        <w:rPr>
          <w:rFonts w:ascii="Arial" w:hAnsi="Arial" w:cs="Arial"/>
          <w:noProof/>
        </w:rPr>
        <w:t> </w:t>
      </w:r>
      <w:r w:rsidRPr="002D4ADF">
        <w:rPr>
          <w:rFonts w:ascii="Arial" w:hAnsi="Arial" w:cs="Arial"/>
          <w:noProof/>
        </w:rPr>
        <w:t> </w:t>
      </w:r>
      <w:r w:rsidRPr="002D4ADF">
        <w:rPr>
          <w:rFonts w:ascii="Arial" w:hAnsi="Arial" w:cs="Arial"/>
          <w:noProof/>
        </w:rPr>
        <w:t> </w:t>
      </w:r>
      <w:r w:rsidRPr="002D4ADF">
        <w:rPr>
          <w:rFonts w:ascii="Arial" w:hAnsi="Arial" w:cs="Arial"/>
          <w:noProof/>
        </w:rPr>
        <w:t> </w:t>
      </w:r>
      <w:r w:rsidRPr="002D4ADF">
        <w:rPr>
          <w:rFonts w:ascii="Arial" w:hAnsi="Arial" w:cs="Arial"/>
        </w:rPr>
        <w:fldChar w:fldCharType="end"/>
      </w:r>
      <w:bookmarkEnd w:id="15"/>
      <w:r w:rsidRPr="002D4ADF">
        <w:rPr>
          <w:rFonts w:ascii="Arial" w:hAnsi="Arial" w:cs="Arial"/>
        </w:rPr>
        <w:t xml:space="preserve"> Prozent der </w:t>
      </w:r>
      <w:r w:rsidR="00193F7A" w:rsidRPr="002D4ADF">
        <w:rPr>
          <w:rFonts w:ascii="Arial" w:hAnsi="Arial" w:cs="Arial"/>
        </w:rPr>
        <w:t>unter Abs. 1 genannten</w:t>
      </w:r>
      <w:r w:rsidRPr="002D4ADF">
        <w:rPr>
          <w:rFonts w:ascii="Arial" w:hAnsi="Arial" w:cs="Arial"/>
        </w:rPr>
        <w:t xml:space="preserve"> Gesamtkosten. </w:t>
      </w:r>
    </w:p>
    <w:p w:rsidR="00667E58" w:rsidRPr="002D4ADF" w:rsidRDefault="00471D67" w:rsidP="00471D67">
      <w:pPr>
        <w:tabs>
          <w:tab w:val="num" w:pos="426"/>
        </w:tabs>
        <w:spacing w:line="300" w:lineRule="atLeast"/>
        <w:ind w:left="426" w:hanging="426"/>
        <w:jc w:val="both"/>
        <w:rPr>
          <w:rFonts w:ascii="Arial" w:hAnsi="Arial" w:cs="Arial"/>
        </w:rPr>
      </w:pPr>
      <w:r>
        <w:rPr>
          <w:rFonts w:ascii="Arial" w:hAnsi="Arial" w:cs="Arial"/>
        </w:rPr>
        <w:tab/>
      </w:r>
      <w:r w:rsidR="00445559" w:rsidRPr="002D4ADF">
        <w:rPr>
          <w:rFonts w:ascii="Arial" w:hAnsi="Arial" w:cs="Arial"/>
        </w:rPr>
        <w:t xml:space="preserve">Im Rahmen der Erstattung </w:t>
      </w:r>
      <w:r w:rsidR="00E5200E" w:rsidRPr="002D4ADF">
        <w:rPr>
          <w:rFonts w:ascii="Arial" w:hAnsi="Arial" w:cs="Arial"/>
        </w:rPr>
        <w:t xml:space="preserve">der unter Abs. 1 genannten Kosten </w:t>
      </w:r>
      <w:r w:rsidR="00445559" w:rsidRPr="002D4ADF">
        <w:rPr>
          <w:rFonts w:ascii="Arial" w:hAnsi="Arial" w:cs="Arial"/>
        </w:rPr>
        <w:t>durch die Stadt/Ortsgemeinde wird dem</w:t>
      </w:r>
      <w:r w:rsidR="00F047F5" w:rsidRPr="002D4ADF">
        <w:rPr>
          <w:rFonts w:ascii="Arial" w:hAnsi="Arial" w:cs="Arial"/>
        </w:rPr>
        <w:t>/der</w:t>
      </w:r>
      <w:r w:rsidR="00445559" w:rsidRPr="002D4ADF">
        <w:rPr>
          <w:rFonts w:ascii="Arial" w:hAnsi="Arial" w:cs="Arial"/>
        </w:rPr>
        <w:t xml:space="preserve"> Eigentümer</w:t>
      </w:r>
      <w:r w:rsidR="00F047F5" w:rsidRPr="002D4ADF">
        <w:rPr>
          <w:rFonts w:ascii="Arial" w:hAnsi="Arial" w:cs="Arial"/>
        </w:rPr>
        <w:t>/-in</w:t>
      </w:r>
      <w:r w:rsidR="00445559" w:rsidRPr="002D4ADF">
        <w:rPr>
          <w:rFonts w:ascii="Arial" w:hAnsi="Arial" w:cs="Arial"/>
        </w:rPr>
        <w:t xml:space="preserve"> ein Vorteilsausgleich</w:t>
      </w:r>
      <w:r w:rsidR="00C17322" w:rsidRPr="002D4ADF">
        <w:rPr>
          <w:rFonts w:ascii="Arial" w:hAnsi="Arial" w:cs="Arial"/>
        </w:rPr>
        <w:t xml:space="preserve"> </w:t>
      </w:r>
      <w:r w:rsidR="00C17322" w:rsidRPr="002D4ADF">
        <w:rPr>
          <w:rFonts w:ascii="Arial" w:hAnsi="Arial" w:cs="Arial"/>
          <w:vertAlign w:val="superscript"/>
        </w:rPr>
        <w:t>x</w:t>
      </w:r>
      <w:r w:rsidR="00C17322" w:rsidRPr="002D4ADF">
        <w:rPr>
          <w:rStyle w:val="Funotenzeichen"/>
          <w:rFonts w:ascii="Arial" w:hAnsi="Arial" w:cs="Arial"/>
        </w:rPr>
        <w:footnoteReference w:id="4"/>
      </w:r>
      <w:r w:rsidR="00445559" w:rsidRPr="002D4ADF">
        <w:rPr>
          <w:rFonts w:ascii="Arial" w:hAnsi="Arial" w:cs="Arial"/>
        </w:rPr>
        <w:t xml:space="preserve"> in Höhe von </w:t>
      </w:r>
      <w:r w:rsidR="00445559" w:rsidRPr="002D4ADF">
        <w:rPr>
          <w:rFonts w:ascii="Arial" w:hAnsi="Arial" w:cs="Arial"/>
        </w:rPr>
        <w:fldChar w:fldCharType="begin">
          <w:ffData>
            <w:name w:val="Text25"/>
            <w:enabled/>
            <w:calcOnExit w:val="0"/>
            <w:textInput/>
          </w:ffData>
        </w:fldChar>
      </w:r>
      <w:bookmarkStart w:id="16" w:name="Text25"/>
      <w:r w:rsidR="00445559" w:rsidRPr="002D4ADF">
        <w:rPr>
          <w:rFonts w:ascii="Arial" w:hAnsi="Arial" w:cs="Arial"/>
        </w:rPr>
        <w:instrText xml:space="preserve"> FORMTEXT </w:instrText>
      </w:r>
      <w:r w:rsidR="00445559" w:rsidRPr="002D4ADF">
        <w:rPr>
          <w:rFonts w:ascii="Arial" w:hAnsi="Arial" w:cs="Arial"/>
        </w:rPr>
      </w:r>
      <w:r w:rsidR="00445559" w:rsidRPr="002D4ADF">
        <w:rPr>
          <w:rFonts w:ascii="Arial" w:hAnsi="Arial" w:cs="Arial"/>
        </w:rPr>
        <w:fldChar w:fldCharType="separate"/>
      </w:r>
      <w:r w:rsidR="00445559" w:rsidRPr="002D4ADF">
        <w:rPr>
          <w:rFonts w:ascii="Arial" w:hAnsi="Arial" w:cs="Arial"/>
          <w:noProof/>
        </w:rPr>
        <w:t> </w:t>
      </w:r>
      <w:r w:rsidR="00445559" w:rsidRPr="002D4ADF">
        <w:rPr>
          <w:rFonts w:ascii="Arial" w:hAnsi="Arial" w:cs="Arial"/>
          <w:noProof/>
        </w:rPr>
        <w:t> </w:t>
      </w:r>
      <w:r w:rsidR="00445559" w:rsidRPr="002D4ADF">
        <w:rPr>
          <w:rFonts w:ascii="Arial" w:hAnsi="Arial" w:cs="Arial"/>
          <w:noProof/>
        </w:rPr>
        <w:t> </w:t>
      </w:r>
      <w:r w:rsidR="00445559" w:rsidRPr="002D4ADF">
        <w:rPr>
          <w:rFonts w:ascii="Arial" w:hAnsi="Arial" w:cs="Arial"/>
          <w:noProof/>
        </w:rPr>
        <w:t> </w:t>
      </w:r>
      <w:r w:rsidR="00445559" w:rsidRPr="002D4ADF">
        <w:rPr>
          <w:rFonts w:ascii="Arial" w:hAnsi="Arial" w:cs="Arial"/>
          <w:noProof/>
        </w:rPr>
        <w:t> </w:t>
      </w:r>
      <w:r w:rsidR="00445559" w:rsidRPr="002D4ADF">
        <w:rPr>
          <w:rFonts w:ascii="Arial" w:hAnsi="Arial" w:cs="Arial"/>
        </w:rPr>
        <w:fldChar w:fldCharType="end"/>
      </w:r>
      <w:bookmarkEnd w:id="16"/>
      <w:r w:rsidR="00445559" w:rsidRPr="002D4ADF">
        <w:rPr>
          <w:rFonts w:ascii="Arial" w:hAnsi="Arial" w:cs="Arial"/>
        </w:rPr>
        <w:t xml:space="preserve"> € angerechnet.</w:t>
      </w:r>
    </w:p>
    <w:p w:rsidR="007F6FED" w:rsidRPr="002D4ADF" w:rsidRDefault="007F6FED" w:rsidP="002D2FC3">
      <w:pPr>
        <w:tabs>
          <w:tab w:val="num" w:pos="284"/>
        </w:tabs>
        <w:spacing w:line="300" w:lineRule="atLeast"/>
        <w:ind w:left="426" w:hanging="426"/>
        <w:jc w:val="both"/>
        <w:rPr>
          <w:rFonts w:ascii="Arial" w:hAnsi="Arial" w:cs="Arial"/>
        </w:rPr>
      </w:pPr>
    </w:p>
    <w:p w:rsidR="007F6FED" w:rsidRPr="002D4ADF" w:rsidRDefault="007F6FED" w:rsidP="002D2FC3">
      <w:pPr>
        <w:numPr>
          <w:ilvl w:val="0"/>
          <w:numId w:val="5"/>
        </w:numPr>
        <w:tabs>
          <w:tab w:val="clear" w:pos="720"/>
          <w:tab w:val="num" w:pos="284"/>
        </w:tabs>
        <w:spacing w:line="300" w:lineRule="atLeast"/>
        <w:ind w:left="426" w:hanging="426"/>
        <w:jc w:val="both"/>
        <w:rPr>
          <w:rFonts w:ascii="Arial" w:hAnsi="Arial" w:cs="Arial"/>
        </w:rPr>
      </w:pPr>
      <w:r w:rsidRPr="002D4ADF">
        <w:rPr>
          <w:rFonts w:ascii="Arial" w:hAnsi="Arial" w:cs="Arial"/>
        </w:rPr>
        <w:t>Die Stadt/Ortsgemeinde gewährt dem</w:t>
      </w:r>
      <w:r w:rsidR="00F047F5" w:rsidRPr="002D4ADF">
        <w:rPr>
          <w:rFonts w:ascii="Arial" w:hAnsi="Arial" w:cs="Arial"/>
        </w:rPr>
        <w:t>/der</w:t>
      </w:r>
      <w:r w:rsidRPr="002D4ADF">
        <w:rPr>
          <w:rFonts w:ascii="Arial" w:hAnsi="Arial" w:cs="Arial"/>
        </w:rPr>
        <w:t xml:space="preserve"> Eigentümer</w:t>
      </w:r>
      <w:r w:rsidR="00F047F5" w:rsidRPr="002D4ADF">
        <w:rPr>
          <w:rFonts w:ascii="Arial" w:hAnsi="Arial" w:cs="Arial"/>
        </w:rPr>
        <w:t>/-in</w:t>
      </w:r>
      <w:r w:rsidRPr="002D4ADF">
        <w:rPr>
          <w:rFonts w:ascii="Arial" w:hAnsi="Arial" w:cs="Arial"/>
        </w:rPr>
        <w:t xml:space="preserve"> keine Vorauszahlungen zur Deckung der ihm entstehenden Kosten im Zuge der Durchführung der Ordnungsmaßnahmen. </w:t>
      </w:r>
    </w:p>
    <w:p w:rsidR="007F6FED" w:rsidRPr="002D4ADF" w:rsidRDefault="007F6FED" w:rsidP="002D2FC3">
      <w:pPr>
        <w:tabs>
          <w:tab w:val="num" w:pos="284"/>
        </w:tabs>
        <w:spacing w:line="300" w:lineRule="atLeast"/>
        <w:ind w:left="426" w:hanging="426"/>
        <w:jc w:val="both"/>
        <w:rPr>
          <w:rFonts w:ascii="Arial" w:hAnsi="Arial" w:cs="Arial"/>
        </w:rPr>
      </w:pPr>
    </w:p>
    <w:p w:rsidR="007F6FED" w:rsidRPr="002D4ADF" w:rsidRDefault="007F6FED" w:rsidP="002D2FC3">
      <w:pPr>
        <w:numPr>
          <w:ilvl w:val="0"/>
          <w:numId w:val="5"/>
        </w:numPr>
        <w:tabs>
          <w:tab w:val="clear" w:pos="720"/>
          <w:tab w:val="num" w:pos="284"/>
        </w:tabs>
        <w:spacing w:line="300" w:lineRule="atLeast"/>
        <w:ind w:left="426" w:hanging="426"/>
        <w:jc w:val="both"/>
        <w:rPr>
          <w:rFonts w:ascii="Arial" w:hAnsi="Arial" w:cs="Arial"/>
        </w:rPr>
      </w:pPr>
      <w:r w:rsidRPr="002D4ADF">
        <w:rPr>
          <w:rFonts w:ascii="Arial" w:hAnsi="Arial" w:cs="Arial"/>
        </w:rPr>
        <w:t>Die Abtretung aller Forderungen aus dies</w:t>
      </w:r>
      <w:r w:rsidR="009770B9" w:rsidRPr="002D4ADF">
        <w:rPr>
          <w:rFonts w:ascii="Arial" w:hAnsi="Arial" w:cs="Arial"/>
        </w:rPr>
        <w:t>em Vertrag durch den/die Eigentümer/-in</w:t>
      </w:r>
      <w:r w:rsidRPr="002D4ADF">
        <w:rPr>
          <w:rFonts w:ascii="Arial" w:hAnsi="Arial" w:cs="Arial"/>
        </w:rPr>
        <w:t xml:space="preserve">, insbesondere hinsichtlich des Förderbetrages, ist ausgeschlossen. </w:t>
      </w:r>
    </w:p>
    <w:p w:rsidR="007F6FED" w:rsidRPr="002D4ADF" w:rsidRDefault="007F6FED" w:rsidP="002D2FC3">
      <w:pPr>
        <w:tabs>
          <w:tab w:val="num" w:pos="284"/>
        </w:tabs>
        <w:spacing w:line="300" w:lineRule="atLeast"/>
        <w:ind w:left="426" w:hanging="426"/>
        <w:jc w:val="both"/>
        <w:rPr>
          <w:rFonts w:ascii="Arial" w:hAnsi="Arial" w:cs="Arial"/>
        </w:rPr>
      </w:pPr>
    </w:p>
    <w:p w:rsidR="007A7575" w:rsidRPr="002D4ADF" w:rsidRDefault="007F6FED" w:rsidP="002D2FC3">
      <w:pPr>
        <w:numPr>
          <w:ilvl w:val="0"/>
          <w:numId w:val="5"/>
        </w:numPr>
        <w:tabs>
          <w:tab w:val="clear" w:pos="720"/>
          <w:tab w:val="num" w:pos="284"/>
        </w:tabs>
        <w:spacing w:line="300" w:lineRule="atLeast"/>
        <w:ind w:left="426" w:hanging="426"/>
        <w:jc w:val="both"/>
        <w:rPr>
          <w:rFonts w:ascii="Arial" w:hAnsi="Arial" w:cs="Arial"/>
        </w:rPr>
      </w:pPr>
      <w:r w:rsidRPr="002D4ADF">
        <w:rPr>
          <w:rFonts w:ascii="Arial" w:hAnsi="Arial" w:cs="Arial"/>
        </w:rPr>
        <w:t xml:space="preserve">Die </w:t>
      </w:r>
      <w:r w:rsidR="0068016E" w:rsidRPr="002D4ADF">
        <w:rPr>
          <w:rFonts w:ascii="Arial" w:hAnsi="Arial" w:cs="Arial"/>
        </w:rPr>
        <w:t>endgültige Festlegung des Kostenerstattungsbetrages</w:t>
      </w:r>
      <w:r w:rsidRPr="002D4ADF">
        <w:rPr>
          <w:rFonts w:ascii="Arial" w:hAnsi="Arial" w:cs="Arial"/>
        </w:rPr>
        <w:t xml:space="preserve"> erfolgt </w:t>
      </w:r>
      <w:r w:rsidR="0068016E" w:rsidRPr="002D4ADF">
        <w:rPr>
          <w:rFonts w:ascii="Arial" w:hAnsi="Arial" w:cs="Arial"/>
        </w:rPr>
        <w:t>auf der Grundlage der geprüften tatsächlich nachgewiesenen Kosten</w:t>
      </w:r>
      <w:r w:rsidRPr="002D4ADF">
        <w:rPr>
          <w:rFonts w:ascii="Arial" w:hAnsi="Arial" w:cs="Arial"/>
        </w:rPr>
        <w:t xml:space="preserve">. </w:t>
      </w:r>
      <w:r w:rsidR="009770B9" w:rsidRPr="002D4ADF">
        <w:rPr>
          <w:rFonts w:ascii="Arial" w:hAnsi="Arial" w:cs="Arial"/>
        </w:rPr>
        <w:t>Der/die Eigentümer/-in</w:t>
      </w:r>
      <w:r w:rsidR="00332534" w:rsidRPr="002D4ADF">
        <w:rPr>
          <w:rFonts w:ascii="Arial" w:hAnsi="Arial" w:cs="Arial"/>
        </w:rPr>
        <w:t xml:space="preserve"> </w:t>
      </w:r>
      <w:r w:rsidRPr="002D4ADF">
        <w:rPr>
          <w:rFonts w:ascii="Arial" w:hAnsi="Arial" w:cs="Arial"/>
        </w:rPr>
        <w:t xml:space="preserve">legt der Stadt/Ortsgemeinde oder dem von der Stadt/Ortsgemeinde Beauftragten Rechnungsbelege und sonstige Abrechnungsunterlagen der mit der Maßnahme beauftragten Firmen im Original vor. Auf der Grundlage dieser Unterlagen wird der endgültige Kostenerstattungsbetrag festgelegt. </w:t>
      </w:r>
    </w:p>
    <w:p w:rsidR="0068016E" w:rsidRPr="002D4ADF" w:rsidRDefault="0068016E" w:rsidP="002D2FC3">
      <w:pPr>
        <w:tabs>
          <w:tab w:val="num" w:pos="284"/>
        </w:tabs>
        <w:spacing w:line="300" w:lineRule="atLeast"/>
        <w:ind w:left="426" w:hanging="426"/>
        <w:jc w:val="both"/>
        <w:rPr>
          <w:rFonts w:ascii="Arial" w:hAnsi="Arial" w:cs="Arial"/>
        </w:rPr>
      </w:pPr>
    </w:p>
    <w:p w:rsidR="007F6FED" w:rsidRPr="002D4ADF" w:rsidRDefault="007F6FED" w:rsidP="002D2FC3">
      <w:pPr>
        <w:numPr>
          <w:ilvl w:val="0"/>
          <w:numId w:val="5"/>
        </w:numPr>
        <w:tabs>
          <w:tab w:val="clear" w:pos="720"/>
          <w:tab w:val="num" w:pos="284"/>
        </w:tabs>
        <w:spacing w:line="300" w:lineRule="atLeast"/>
        <w:ind w:left="426" w:hanging="426"/>
        <w:jc w:val="both"/>
        <w:rPr>
          <w:rFonts w:ascii="Arial" w:hAnsi="Arial" w:cs="Arial"/>
        </w:rPr>
      </w:pPr>
      <w:r w:rsidRPr="002D4ADF">
        <w:rPr>
          <w:rFonts w:ascii="Arial" w:hAnsi="Arial" w:cs="Arial"/>
        </w:rPr>
        <w:t>Mehrkosten gehen zu Lasten des</w:t>
      </w:r>
      <w:r w:rsidR="00F047F5" w:rsidRPr="002D4ADF">
        <w:rPr>
          <w:rFonts w:ascii="Arial" w:hAnsi="Arial" w:cs="Arial"/>
        </w:rPr>
        <w:t>/der</w:t>
      </w:r>
      <w:r w:rsidRPr="002D4ADF">
        <w:rPr>
          <w:rFonts w:ascii="Arial" w:hAnsi="Arial" w:cs="Arial"/>
        </w:rPr>
        <w:t xml:space="preserve"> Eigentümers</w:t>
      </w:r>
      <w:r w:rsidR="00F047F5" w:rsidRPr="002D4ADF">
        <w:rPr>
          <w:rFonts w:ascii="Arial" w:hAnsi="Arial" w:cs="Arial"/>
        </w:rPr>
        <w:t>/-in</w:t>
      </w:r>
      <w:r w:rsidRPr="002D4ADF">
        <w:rPr>
          <w:rFonts w:ascii="Arial" w:hAnsi="Arial" w:cs="Arial"/>
        </w:rPr>
        <w:t xml:space="preserve"> und führen nicht zu einer Erhöhung de</w:t>
      </w:r>
      <w:r w:rsidR="0040105E" w:rsidRPr="002D4ADF">
        <w:rPr>
          <w:rFonts w:ascii="Arial" w:hAnsi="Arial" w:cs="Arial"/>
        </w:rPr>
        <w:t>s</w:t>
      </w:r>
      <w:r w:rsidRPr="002D4ADF">
        <w:rPr>
          <w:rFonts w:ascii="Arial" w:hAnsi="Arial" w:cs="Arial"/>
        </w:rPr>
        <w:t xml:space="preserve"> </w:t>
      </w:r>
      <w:r w:rsidR="0040105E" w:rsidRPr="002D4ADF">
        <w:rPr>
          <w:rFonts w:ascii="Arial" w:hAnsi="Arial" w:cs="Arial"/>
        </w:rPr>
        <w:t>Kostenerstattungsbetrages</w:t>
      </w:r>
      <w:r w:rsidRPr="002D4ADF">
        <w:rPr>
          <w:rFonts w:ascii="Arial" w:hAnsi="Arial" w:cs="Arial"/>
        </w:rPr>
        <w:t xml:space="preserve">. Reduzieren sich die Gesamtkosten, so reduziert sich anteilig der unter Absatz 2 genannte </w:t>
      </w:r>
      <w:r w:rsidR="0068016E" w:rsidRPr="002D4ADF">
        <w:rPr>
          <w:rFonts w:ascii="Arial" w:hAnsi="Arial" w:cs="Arial"/>
        </w:rPr>
        <w:t>Kostenerstattungs</w:t>
      </w:r>
      <w:r w:rsidRPr="002D4ADF">
        <w:rPr>
          <w:rFonts w:ascii="Arial" w:hAnsi="Arial" w:cs="Arial"/>
        </w:rPr>
        <w:t xml:space="preserve">betrag. </w:t>
      </w:r>
    </w:p>
    <w:p w:rsidR="007F6FED" w:rsidRPr="002D4ADF" w:rsidRDefault="007F6FED" w:rsidP="002D2FC3">
      <w:pPr>
        <w:tabs>
          <w:tab w:val="num" w:pos="284"/>
        </w:tabs>
        <w:spacing w:line="300" w:lineRule="atLeast"/>
        <w:ind w:left="426" w:hanging="426"/>
        <w:jc w:val="both"/>
        <w:rPr>
          <w:rFonts w:ascii="Arial" w:hAnsi="Arial" w:cs="Arial"/>
        </w:rPr>
      </w:pPr>
    </w:p>
    <w:p w:rsidR="007F6FED" w:rsidRPr="002D4ADF" w:rsidRDefault="009770B9" w:rsidP="002D2FC3">
      <w:pPr>
        <w:numPr>
          <w:ilvl w:val="0"/>
          <w:numId w:val="5"/>
        </w:numPr>
        <w:tabs>
          <w:tab w:val="clear" w:pos="720"/>
          <w:tab w:val="num" w:pos="284"/>
        </w:tabs>
        <w:spacing w:line="300" w:lineRule="atLeast"/>
        <w:ind w:left="426" w:hanging="426"/>
        <w:jc w:val="both"/>
        <w:rPr>
          <w:rFonts w:ascii="Arial" w:hAnsi="Arial" w:cs="Arial"/>
        </w:rPr>
      </w:pPr>
      <w:r w:rsidRPr="002D4ADF">
        <w:rPr>
          <w:rFonts w:ascii="Arial" w:hAnsi="Arial" w:cs="Arial"/>
        </w:rPr>
        <w:lastRenderedPageBreak/>
        <w:t>Der/die Eigentümer/-in</w:t>
      </w:r>
      <w:r w:rsidR="007F6FED" w:rsidRPr="002D4ADF">
        <w:rPr>
          <w:rFonts w:ascii="Arial" w:hAnsi="Arial" w:cs="Arial"/>
        </w:rPr>
        <w:t xml:space="preserve"> verpflichtet sich, den in Absatz 2 genannten Betrag ausschließlich zur Deckung der Kosten der in § 2 genannten Ordnungsmaßnahme zu verwenden. </w:t>
      </w:r>
    </w:p>
    <w:p w:rsidR="007F6FED" w:rsidRPr="002D4ADF" w:rsidRDefault="007F6FED" w:rsidP="002D2FC3">
      <w:pPr>
        <w:tabs>
          <w:tab w:val="num" w:pos="284"/>
        </w:tabs>
        <w:spacing w:line="300" w:lineRule="atLeast"/>
        <w:ind w:left="426" w:hanging="426"/>
        <w:jc w:val="both"/>
        <w:rPr>
          <w:rFonts w:ascii="Arial" w:hAnsi="Arial" w:cs="Arial"/>
        </w:rPr>
      </w:pPr>
    </w:p>
    <w:p w:rsidR="0068016E" w:rsidRPr="002D4ADF" w:rsidRDefault="00875CB5" w:rsidP="002D2FC3">
      <w:pPr>
        <w:numPr>
          <w:ilvl w:val="0"/>
          <w:numId w:val="5"/>
        </w:numPr>
        <w:tabs>
          <w:tab w:val="clear" w:pos="720"/>
          <w:tab w:val="num" w:pos="284"/>
        </w:tabs>
        <w:spacing w:line="300" w:lineRule="atLeast"/>
        <w:ind w:left="426" w:hanging="426"/>
        <w:jc w:val="both"/>
        <w:rPr>
          <w:rFonts w:ascii="Arial" w:hAnsi="Arial" w:cs="Arial"/>
        </w:rPr>
      </w:pPr>
      <w:r w:rsidRPr="002D4ADF">
        <w:rPr>
          <w:rFonts w:ascii="Arial" w:hAnsi="Arial" w:cs="Arial"/>
          <w:sz w:val="16"/>
          <w:szCs w:val="16"/>
          <w:vertAlign w:val="superscript"/>
        </w:rPr>
        <w:t>x</w:t>
      </w:r>
      <w:r w:rsidR="00330E9F" w:rsidRPr="002D4ADF">
        <w:rPr>
          <w:rStyle w:val="Funotenzeichen"/>
          <w:rFonts w:ascii="Arial" w:hAnsi="Arial" w:cs="Arial"/>
        </w:rPr>
        <w:footnoteReference w:id="5"/>
      </w:r>
      <w:r w:rsidRPr="002D4ADF">
        <w:rPr>
          <w:rFonts w:ascii="Arial" w:hAnsi="Arial" w:cs="Arial"/>
          <w:sz w:val="16"/>
          <w:szCs w:val="16"/>
          <w:vertAlign w:val="superscript"/>
        </w:rPr>
        <w:t xml:space="preserve"> </w:t>
      </w:r>
      <w:r w:rsidRPr="002D4ADF">
        <w:rPr>
          <w:rFonts w:ascii="Arial" w:hAnsi="Arial" w:cs="Arial"/>
        </w:rPr>
        <w:t>Der/die Eigentümer/-in, der/die sich bei der Durchführung der in Rede stehenden Ordnungsmaßnahme seines/ihres eigenen Unternehmens bedient, kann sämtliche notwendigen Leistungen dieses Unternehmens zu marktgerechten Preisen in einem angemessenen Umfang jedoch ohne Gewinnaufschlag berücksichtigen.</w:t>
      </w:r>
    </w:p>
    <w:p w:rsidR="007F6FED" w:rsidRPr="002D4ADF" w:rsidRDefault="002D2FC3" w:rsidP="002D2FC3">
      <w:pPr>
        <w:tabs>
          <w:tab w:val="num" w:pos="426"/>
        </w:tabs>
        <w:spacing w:line="300" w:lineRule="atLeast"/>
        <w:ind w:left="426" w:hanging="426"/>
        <w:jc w:val="both"/>
        <w:rPr>
          <w:rFonts w:ascii="Arial" w:hAnsi="Arial" w:cs="Arial"/>
        </w:rPr>
      </w:pPr>
      <w:r>
        <w:rPr>
          <w:rFonts w:ascii="Arial" w:hAnsi="Arial" w:cs="Arial"/>
        </w:rPr>
        <w:tab/>
      </w:r>
      <w:r w:rsidR="00875CB5" w:rsidRPr="002D4ADF">
        <w:rPr>
          <w:rFonts w:ascii="Arial" w:hAnsi="Arial" w:cs="Arial"/>
        </w:rPr>
        <w:t>Kosten für Materiallieferungen dieses Unternehmens können zu markgerechten (</w:t>
      </w:r>
      <w:proofErr w:type="spellStart"/>
      <w:r w:rsidR="00875CB5" w:rsidRPr="002D4ADF">
        <w:rPr>
          <w:rFonts w:ascii="Arial" w:hAnsi="Arial" w:cs="Arial"/>
        </w:rPr>
        <w:t>grds</w:t>
      </w:r>
      <w:proofErr w:type="spellEnd"/>
      <w:r w:rsidR="00875CB5" w:rsidRPr="002D4ADF">
        <w:rPr>
          <w:rFonts w:ascii="Arial" w:hAnsi="Arial" w:cs="Arial"/>
        </w:rPr>
        <w:t xml:space="preserve">.) Netto-Einkaufpreisen ohne Aufschlag auf das Material anerkannt werden </w:t>
      </w:r>
    </w:p>
    <w:p w:rsidR="007F6FED" w:rsidRPr="002D4ADF" w:rsidRDefault="007F6FED" w:rsidP="002D2FC3">
      <w:pPr>
        <w:tabs>
          <w:tab w:val="num" w:pos="284"/>
        </w:tabs>
        <w:spacing w:line="300" w:lineRule="atLeast"/>
        <w:ind w:left="426" w:hanging="426"/>
        <w:jc w:val="both"/>
        <w:rPr>
          <w:rFonts w:ascii="Arial" w:hAnsi="Arial" w:cs="Arial"/>
        </w:rPr>
      </w:pPr>
    </w:p>
    <w:p w:rsidR="007F6FED" w:rsidRPr="002D4ADF" w:rsidRDefault="00875CB5" w:rsidP="002D2FC3">
      <w:pPr>
        <w:numPr>
          <w:ilvl w:val="0"/>
          <w:numId w:val="5"/>
        </w:numPr>
        <w:tabs>
          <w:tab w:val="clear" w:pos="720"/>
          <w:tab w:val="num" w:pos="284"/>
        </w:tabs>
        <w:spacing w:line="300" w:lineRule="atLeast"/>
        <w:ind w:left="426" w:hanging="426"/>
        <w:jc w:val="both"/>
        <w:rPr>
          <w:rFonts w:ascii="Arial" w:hAnsi="Arial" w:cs="Arial"/>
        </w:rPr>
      </w:pPr>
      <w:r w:rsidRPr="002D4ADF">
        <w:rPr>
          <w:rFonts w:ascii="Arial" w:hAnsi="Arial" w:cs="Arial"/>
          <w:sz w:val="16"/>
          <w:szCs w:val="16"/>
          <w:vertAlign w:val="superscript"/>
        </w:rPr>
        <w:t>x</w:t>
      </w:r>
      <w:r w:rsidRPr="002D4ADF">
        <w:rPr>
          <w:rStyle w:val="Funotenzeichen"/>
          <w:rFonts w:ascii="Arial" w:hAnsi="Arial" w:cs="Arial"/>
        </w:rPr>
        <w:footnoteReference w:id="6"/>
      </w:r>
      <w:r w:rsidRPr="002D4ADF">
        <w:rPr>
          <w:rFonts w:ascii="Arial" w:hAnsi="Arial" w:cs="Arial"/>
          <w:sz w:val="16"/>
          <w:szCs w:val="16"/>
          <w:vertAlign w:val="superscript"/>
        </w:rPr>
        <w:t xml:space="preserve"> </w:t>
      </w:r>
      <w:r w:rsidR="007F6FED" w:rsidRPr="002D4ADF">
        <w:rPr>
          <w:rFonts w:ascii="Arial" w:hAnsi="Arial" w:cs="Arial"/>
        </w:rPr>
        <w:t xml:space="preserve">Die im Zuge der Durchführung der Ordnungsmaßnahmen erbrachten unentgeltlichen Eigenleistungen </w:t>
      </w:r>
      <w:r w:rsidR="00F047F5" w:rsidRPr="002D4ADF">
        <w:rPr>
          <w:rFonts w:ascii="Arial" w:hAnsi="Arial" w:cs="Arial"/>
        </w:rPr>
        <w:t>von dem/der</w:t>
      </w:r>
      <w:r w:rsidR="007F6FED" w:rsidRPr="002D4ADF">
        <w:rPr>
          <w:rFonts w:ascii="Arial" w:hAnsi="Arial" w:cs="Arial"/>
        </w:rPr>
        <w:t xml:space="preserve"> Eigentümer</w:t>
      </w:r>
      <w:r w:rsidR="00F047F5" w:rsidRPr="002D4ADF">
        <w:rPr>
          <w:rFonts w:ascii="Arial" w:hAnsi="Arial" w:cs="Arial"/>
        </w:rPr>
        <w:t>/-in</w:t>
      </w:r>
      <w:r w:rsidR="007F6FED" w:rsidRPr="002D4ADF">
        <w:rPr>
          <w:rFonts w:ascii="Arial" w:hAnsi="Arial" w:cs="Arial"/>
        </w:rPr>
        <w:t xml:space="preserve"> werden bis zu </w:t>
      </w:r>
      <w:r w:rsidR="0062226B" w:rsidRPr="002D4ADF">
        <w:rPr>
          <w:rFonts w:ascii="Arial" w:hAnsi="Arial" w:cs="Arial"/>
        </w:rPr>
        <w:fldChar w:fldCharType="begin">
          <w:ffData>
            <w:name w:val="Text19"/>
            <w:enabled/>
            <w:calcOnExit w:val="0"/>
            <w:textInput/>
          </w:ffData>
        </w:fldChar>
      </w:r>
      <w:bookmarkStart w:id="17" w:name="Text19"/>
      <w:r w:rsidR="0062226B" w:rsidRPr="002D4ADF">
        <w:rPr>
          <w:rFonts w:ascii="Arial" w:hAnsi="Arial" w:cs="Arial"/>
        </w:rPr>
        <w:instrText xml:space="preserve"> FORMTEXT </w:instrText>
      </w:r>
      <w:r w:rsidR="0062226B" w:rsidRPr="002D4ADF">
        <w:rPr>
          <w:rFonts w:ascii="Arial" w:hAnsi="Arial" w:cs="Arial"/>
        </w:rPr>
      </w:r>
      <w:r w:rsidR="0062226B" w:rsidRPr="002D4ADF">
        <w:rPr>
          <w:rFonts w:ascii="Arial" w:hAnsi="Arial" w:cs="Arial"/>
        </w:rPr>
        <w:fldChar w:fldCharType="separate"/>
      </w:r>
      <w:r w:rsidR="0062226B" w:rsidRPr="002D4ADF">
        <w:rPr>
          <w:rFonts w:ascii="Arial" w:hAnsi="Arial" w:cs="Arial"/>
          <w:noProof/>
        </w:rPr>
        <w:t> </w:t>
      </w:r>
      <w:r w:rsidR="0062226B" w:rsidRPr="002D4ADF">
        <w:rPr>
          <w:rFonts w:ascii="Arial" w:hAnsi="Arial" w:cs="Arial"/>
          <w:noProof/>
        </w:rPr>
        <w:t> </w:t>
      </w:r>
      <w:r w:rsidR="0062226B" w:rsidRPr="002D4ADF">
        <w:rPr>
          <w:rFonts w:ascii="Arial" w:hAnsi="Arial" w:cs="Arial"/>
          <w:noProof/>
        </w:rPr>
        <w:t> </w:t>
      </w:r>
      <w:r w:rsidR="0062226B" w:rsidRPr="002D4ADF">
        <w:rPr>
          <w:rFonts w:ascii="Arial" w:hAnsi="Arial" w:cs="Arial"/>
          <w:noProof/>
        </w:rPr>
        <w:t> </w:t>
      </w:r>
      <w:r w:rsidR="0062226B" w:rsidRPr="002D4ADF">
        <w:rPr>
          <w:rFonts w:ascii="Arial" w:hAnsi="Arial" w:cs="Arial"/>
          <w:noProof/>
        </w:rPr>
        <w:t> </w:t>
      </w:r>
      <w:r w:rsidR="0062226B" w:rsidRPr="002D4ADF">
        <w:rPr>
          <w:rFonts w:ascii="Arial" w:hAnsi="Arial" w:cs="Arial"/>
        </w:rPr>
        <w:fldChar w:fldCharType="end"/>
      </w:r>
      <w:bookmarkEnd w:id="17"/>
      <w:r w:rsidR="0062226B" w:rsidRPr="002D4ADF">
        <w:rPr>
          <w:rFonts w:ascii="Arial" w:hAnsi="Arial" w:cs="Arial"/>
        </w:rPr>
        <w:t xml:space="preserve"> </w:t>
      </w:r>
      <w:r w:rsidR="007F6FED" w:rsidRPr="002D4ADF">
        <w:rPr>
          <w:rFonts w:ascii="Arial" w:hAnsi="Arial" w:cs="Arial"/>
        </w:rPr>
        <w:t>% (max. 30%) der sonstigen berücksichtigungsfähigen Gesamtkosten der Ordnungsmaßnahmen nach § 2 Abs.1 angerechnet. Der Wert der unentgeltlichen Eigenleistungen ist fiktiv durch die Ermittlung der ersparten Unternehmerleistung nachzuweisen und von der für die Bauleitung verantwortlichen Person zu bestätigen.</w:t>
      </w:r>
    </w:p>
    <w:p w:rsidR="007F6FED" w:rsidRPr="002D4ADF" w:rsidRDefault="007F6FED" w:rsidP="002D2FC3">
      <w:pPr>
        <w:tabs>
          <w:tab w:val="num" w:pos="284"/>
        </w:tabs>
        <w:spacing w:line="300" w:lineRule="atLeast"/>
        <w:ind w:left="426" w:hanging="426"/>
        <w:jc w:val="both"/>
        <w:rPr>
          <w:rFonts w:ascii="Arial" w:hAnsi="Arial" w:cs="Arial"/>
        </w:rPr>
      </w:pPr>
    </w:p>
    <w:p w:rsidR="007F6FED" w:rsidRPr="002D4ADF" w:rsidRDefault="004754CC" w:rsidP="002D2FC3">
      <w:pPr>
        <w:numPr>
          <w:ilvl w:val="0"/>
          <w:numId w:val="5"/>
        </w:numPr>
        <w:tabs>
          <w:tab w:val="clear" w:pos="720"/>
          <w:tab w:val="num" w:pos="567"/>
          <w:tab w:val="left" w:pos="1361"/>
        </w:tabs>
        <w:spacing w:line="300" w:lineRule="atLeast"/>
        <w:ind w:left="426" w:hanging="426"/>
        <w:jc w:val="both"/>
        <w:rPr>
          <w:rFonts w:ascii="Arial" w:hAnsi="Arial" w:cs="Arial"/>
        </w:rPr>
      </w:pPr>
      <w:r w:rsidRPr="002D4ADF">
        <w:rPr>
          <w:rFonts w:ascii="Arial" w:hAnsi="Arial" w:cs="Arial"/>
        </w:rPr>
        <w:t>Wird im Rahmen der Prüfung dieser Maßnahmen festgestellt</w:t>
      </w:r>
      <w:r w:rsidR="007F6FED" w:rsidRPr="002D4ADF">
        <w:rPr>
          <w:rFonts w:ascii="Arial" w:hAnsi="Arial" w:cs="Arial"/>
        </w:rPr>
        <w:t>, dass zu viele Städtebauförderungsmittel ausgezahlt wurden</w:t>
      </w:r>
      <w:r w:rsidRPr="002D4ADF">
        <w:rPr>
          <w:rFonts w:ascii="Arial" w:hAnsi="Arial" w:cs="Arial"/>
        </w:rPr>
        <w:t xml:space="preserve">, wird der überzahlte Zuwendungsbetrag zurückgefordert und </w:t>
      </w:r>
      <w:r w:rsidR="000E2C81" w:rsidRPr="002D4ADF">
        <w:rPr>
          <w:rFonts w:ascii="Arial" w:hAnsi="Arial" w:cs="Arial"/>
        </w:rPr>
        <w:t>entsprechend</w:t>
      </w:r>
      <w:r w:rsidRPr="002D4ADF">
        <w:rPr>
          <w:rFonts w:ascii="Arial" w:hAnsi="Arial" w:cs="Arial"/>
        </w:rPr>
        <w:t xml:space="preserve"> Ziffer 9.4 </w:t>
      </w:r>
      <w:r w:rsidR="007F6FED" w:rsidRPr="002D4ADF">
        <w:rPr>
          <w:rFonts w:ascii="Arial" w:hAnsi="Arial" w:cs="Arial"/>
        </w:rPr>
        <w:t>Tei</w:t>
      </w:r>
      <w:r w:rsidRPr="002D4ADF">
        <w:rPr>
          <w:rFonts w:ascii="Arial" w:hAnsi="Arial" w:cs="Arial"/>
        </w:rPr>
        <w:t>l I/ Anlage 3 (</w:t>
      </w:r>
      <w:proofErr w:type="spellStart"/>
      <w:r w:rsidRPr="002D4ADF">
        <w:rPr>
          <w:rFonts w:ascii="Arial" w:hAnsi="Arial" w:cs="Arial"/>
        </w:rPr>
        <w:t>ANBest</w:t>
      </w:r>
      <w:proofErr w:type="spellEnd"/>
      <w:r w:rsidRPr="002D4ADF">
        <w:rPr>
          <w:rFonts w:ascii="Arial" w:hAnsi="Arial" w:cs="Arial"/>
        </w:rPr>
        <w:t>-</w:t>
      </w:r>
      <w:r w:rsidR="004B77E4">
        <w:rPr>
          <w:rFonts w:ascii="Arial" w:hAnsi="Arial" w:cs="Arial"/>
        </w:rPr>
        <w:t>P</w:t>
      </w:r>
      <w:r w:rsidRPr="002D4ADF">
        <w:rPr>
          <w:rFonts w:ascii="Arial" w:hAnsi="Arial" w:cs="Arial"/>
        </w:rPr>
        <w:t xml:space="preserve">) zu § 44 </w:t>
      </w:r>
      <w:r w:rsidR="000E2C81" w:rsidRPr="002D4ADF">
        <w:rPr>
          <w:rFonts w:ascii="Arial" w:hAnsi="Arial" w:cs="Arial"/>
        </w:rPr>
        <w:t>der Verwaltungsvorschrift zu</w:t>
      </w:r>
      <w:r w:rsidR="00F34C0C" w:rsidRPr="002D4ADF">
        <w:rPr>
          <w:rFonts w:ascii="Arial" w:hAnsi="Arial" w:cs="Arial"/>
        </w:rPr>
        <w:t>m Vollzug der</w:t>
      </w:r>
      <w:r w:rsidR="000E2C81" w:rsidRPr="002D4ADF">
        <w:rPr>
          <w:rFonts w:ascii="Arial" w:hAnsi="Arial" w:cs="Arial"/>
        </w:rPr>
        <w:t xml:space="preserve"> Landeshaushaltsordnung (VV-LHO)</w:t>
      </w:r>
      <w:r w:rsidR="007F6FED" w:rsidRPr="002D4ADF">
        <w:rPr>
          <w:rFonts w:ascii="Arial" w:hAnsi="Arial" w:cs="Arial"/>
        </w:rPr>
        <w:t xml:space="preserve"> vom Zeitpunkt der Entstehung mit jährlich 5 Prozentpunkten über dem jeweiligen Basiszinssatz der EZB </w:t>
      </w:r>
      <w:r w:rsidR="008351F7" w:rsidRPr="002D4ADF">
        <w:rPr>
          <w:rFonts w:ascii="Arial" w:hAnsi="Arial" w:cs="Arial"/>
        </w:rPr>
        <w:t xml:space="preserve">gem. § 49a Verwaltungsverfahrensgesetz (VwVfG) </w:t>
      </w:r>
      <w:r w:rsidR="007F6FED" w:rsidRPr="002D4ADF">
        <w:rPr>
          <w:rFonts w:ascii="Arial" w:hAnsi="Arial" w:cs="Arial"/>
        </w:rPr>
        <w:t xml:space="preserve">zu verzinsen. </w:t>
      </w:r>
    </w:p>
    <w:p w:rsidR="007F6FED" w:rsidRPr="002D4ADF" w:rsidRDefault="007F6FED" w:rsidP="002D2FC3">
      <w:pPr>
        <w:tabs>
          <w:tab w:val="num" w:pos="284"/>
        </w:tabs>
        <w:spacing w:line="300" w:lineRule="atLeast"/>
        <w:ind w:left="426" w:hanging="426"/>
        <w:jc w:val="both"/>
        <w:rPr>
          <w:rFonts w:ascii="Arial" w:hAnsi="Arial" w:cs="Arial"/>
        </w:rPr>
      </w:pPr>
    </w:p>
    <w:p w:rsidR="007A7575" w:rsidRPr="002D4ADF" w:rsidRDefault="007A7575" w:rsidP="002D2FC3">
      <w:pPr>
        <w:tabs>
          <w:tab w:val="num" w:pos="284"/>
        </w:tabs>
        <w:spacing w:line="300" w:lineRule="atLeast"/>
        <w:ind w:left="426" w:hanging="426"/>
        <w:jc w:val="both"/>
        <w:rPr>
          <w:rFonts w:ascii="Arial" w:hAnsi="Arial" w:cs="Arial"/>
        </w:rPr>
      </w:pPr>
    </w:p>
    <w:p w:rsidR="007A7575" w:rsidRPr="002D4ADF" w:rsidRDefault="007A7575" w:rsidP="002D2FC3">
      <w:pPr>
        <w:pStyle w:val="FormatvorlageLinks0cmHngend15cmChar"/>
        <w:tabs>
          <w:tab w:val="num" w:pos="284"/>
        </w:tabs>
        <w:spacing w:line="300" w:lineRule="atLeast"/>
        <w:ind w:left="426" w:hanging="426"/>
        <w:jc w:val="center"/>
        <w:rPr>
          <w:rFonts w:cs="Arial"/>
          <w:b/>
          <w:bCs/>
          <w:szCs w:val="24"/>
        </w:rPr>
      </w:pPr>
      <w:r w:rsidRPr="002D4ADF">
        <w:rPr>
          <w:rFonts w:cs="Arial"/>
          <w:b/>
          <w:bCs/>
          <w:szCs w:val="24"/>
        </w:rPr>
        <w:t>§ 4</w:t>
      </w:r>
    </w:p>
    <w:p w:rsidR="007A7575" w:rsidRPr="002D4ADF" w:rsidRDefault="007A7575" w:rsidP="002D2FC3">
      <w:pPr>
        <w:pStyle w:val="FormatvorlageLinks0cmHngend15cmChar"/>
        <w:tabs>
          <w:tab w:val="num" w:pos="284"/>
        </w:tabs>
        <w:spacing w:line="300" w:lineRule="atLeast"/>
        <w:ind w:left="426" w:hanging="426"/>
        <w:jc w:val="center"/>
        <w:rPr>
          <w:rFonts w:cs="Arial"/>
          <w:b/>
          <w:bCs/>
          <w:szCs w:val="24"/>
        </w:rPr>
      </w:pPr>
      <w:r w:rsidRPr="002D4ADF">
        <w:rPr>
          <w:rFonts w:cs="Arial"/>
          <w:b/>
          <w:bCs/>
          <w:szCs w:val="24"/>
        </w:rPr>
        <w:t>Zahlungsweise</w:t>
      </w:r>
    </w:p>
    <w:p w:rsidR="007A7575" w:rsidRPr="002D4ADF" w:rsidRDefault="007A7575" w:rsidP="002D2FC3">
      <w:pPr>
        <w:pStyle w:val="FormatvorlageLinks0cmHngend15cmChar"/>
        <w:tabs>
          <w:tab w:val="num" w:pos="284"/>
        </w:tabs>
        <w:spacing w:line="300" w:lineRule="atLeast"/>
        <w:ind w:left="426" w:hanging="426"/>
        <w:jc w:val="both"/>
        <w:rPr>
          <w:rFonts w:cs="Arial"/>
          <w:sz w:val="22"/>
          <w:szCs w:val="22"/>
        </w:rPr>
      </w:pPr>
    </w:p>
    <w:p w:rsidR="007A7575" w:rsidRPr="002D4ADF" w:rsidRDefault="007A7575" w:rsidP="002D2FC3">
      <w:pPr>
        <w:pStyle w:val="FormatvorlageLinks0cmHngend15cmChar"/>
        <w:numPr>
          <w:ilvl w:val="0"/>
          <w:numId w:val="21"/>
        </w:numPr>
        <w:tabs>
          <w:tab w:val="clear" w:pos="851"/>
          <w:tab w:val="num" w:pos="284"/>
        </w:tabs>
        <w:spacing w:line="300" w:lineRule="atLeast"/>
        <w:ind w:left="426" w:hanging="426"/>
        <w:jc w:val="both"/>
        <w:rPr>
          <w:rFonts w:cs="Arial"/>
          <w:szCs w:val="24"/>
        </w:rPr>
      </w:pPr>
      <w:r w:rsidRPr="002D4ADF">
        <w:rPr>
          <w:rFonts w:cs="Arial"/>
          <w:szCs w:val="24"/>
        </w:rPr>
        <w:t xml:space="preserve">Der Kostenerstattungsbetrag wird in der Regel in zwei Teilzahlungen geleistet. </w:t>
      </w:r>
    </w:p>
    <w:p w:rsidR="007A7575" w:rsidRPr="002D4ADF" w:rsidRDefault="007A7575" w:rsidP="002D2FC3">
      <w:pPr>
        <w:pStyle w:val="FormatvorlageLinks0cmHngend15cmChar"/>
        <w:tabs>
          <w:tab w:val="num" w:pos="284"/>
        </w:tabs>
        <w:spacing w:line="300" w:lineRule="atLeast"/>
        <w:ind w:left="426" w:hanging="426"/>
        <w:jc w:val="both"/>
        <w:rPr>
          <w:rFonts w:cs="Arial"/>
          <w:szCs w:val="24"/>
        </w:rPr>
      </w:pPr>
    </w:p>
    <w:p w:rsidR="007A7575" w:rsidRPr="002D4ADF" w:rsidRDefault="007A7575" w:rsidP="002D2FC3">
      <w:pPr>
        <w:pStyle w:val="FormatvorlageLinks0cmHngend15cmChar"/>
        <w:numPr>
          <w:ilvl w:val="0"/>
          <w:numId w:val="21"/>
        </w:numPr>
        <w:tabs>
          <w:tab w:val="clear" w:pos="851"/>
          <w:tab w:val="num" w:pos="284"/>
        </w:tabs>
        <w:spacing w:line="300" w:lineRule="atLeast"/>
        <w:ind w:left="426" w:hanging="426"/>
        <w:jc w:val="both"/>
        <w:rPr>
          <w:rFonts w:cs="Arial"/>
          <w:szCs w:val="24"/>
        </w:rPr>
      </w:pPr>
      <w:r w:rsidRPr="002D4ADF">
        <w:rPr>
          <w:rFonts w:cs="Arial"/>
          <w:szCs w:val="24"/>
        </w:rPr>
        <w:t>Nach Nachweis von entsprechenden berücksichtigungsfähigen Kosten können bis zu 50 v.H. des vereinbarten Kostenerstattungsbetrages gem. § 3 Abs. 2 ausgezahlt werden.</w:t>
      </w:r>
    </w:p>
    <w:p w:rsidR="007A7575" w:rsidRPr="002D4ADF" w:rsidRDefault="007A7575" w:rsidP="002D2FC3">
      <w:pPr>
        <w:pStyle w:val="FormatvorlageLinks0cmHngend15cmChar"/>
        <w:tabs>
          <w:tab w:val="clear" w:pos="851"/>
          <w:tab w:val="num" w:pos="284"/>
        </w:tabs>
        <w:spacing w:line="300" w:lineRule="atLeast"/>
        <w:ind w:left="426" w:hanging="426"/>
        <w:jc w:val="both"/>
        <w:rPr>
          <w:rFonts w:cs="Arial"/>
          <w:szCs w:val="24"/>
        </w:rPr>
      </w:pPr>
    </w:p>
    <w:p w:rsidR="007A7575" w:rsidRPr="002D4ADF" w:rsidRDefault="007A7575" w:rsidP="002D2FC3">
      <w:pPr>
        <w:pStyle w:val="FormatvorlageLinks0cmHngend15cmChar"/>
        <w:numPr>
          <w:ilvl w:val="0"/>
          <w:numId w:val="21"/>
        </w:numPr>
        <w:tabs>
          <w:tab w:val="clear" w:pos="851"/>
          <w:tab w:val="num" w:pos="284"/>
        </w:tabs>
        <w:spacing w:line="300" w:lineRule="atLeast"/>
        <w:ind w:left="426" w:hanging="426"/>
        <w:jc w:val="both"/>
        <w:rPr>
          <w:rFonts w:cs="Arial"/>
          <w:szCs w:val="24"/>
        </w:rPr>
      </w:pPr>
      <w:r w:rsidRPr="002D4ADF">
        <w:rPr>
          <w:rFonts w:cs="Arial"/>
          <w:szCs w:val="24"/>
        </w:rPr>
        <w:t xml:space="preserve">Die ausstehende Schlusszahlung des Kostenerstattungsbetrages erfolgt nach </w:t>
      </w:r>
      <w:r w:rsidR="00332534" w:rsidRPr="002D4ADF">
        <w:rPr>
          <w:rFonts w:cs="Arial"/>
          <w:szCs w:val="24"/>
        </w:rPr>
        <w:t>Abschluss de</w:t>
      </w:r>
      <w:r w:rsidR="008351F7" w:rsidRPr="002D4ADF">
        <w:rPr>
          <w:rFonts w:cs="Arial"/>
          <w:szCs w:val="24"/>
        </w:rPr>
        <w:t>r Maßnahme auf der Grundlage der</w:t>
      </w:r>
      <w:r w:rsidR="00332534" w:rsidRPr="002D4ADF">
        <w:rPr>
          <w:rFonts w:cs="Arial"/>
          <w:szCs w:val="24"/>
        </w:rPr>
        <w:t xml:space="preserve"> endgültigen Festlegung des Kostenerstattungsbetrages (</w:t>
      </w:r>
      <w:r w:rsidR="009B22FF" w:rsidRPr="002D4ADF">
        <w:rPr>
          <w:rFonts w:cs="Arial"/>
          <w:szCs w:val="24"/>
        </w:rPr>
        <w:t>Verweis auf</w:t>
      </w:r>
      <w:r w:rsidR="00332534" w:rsidRPr="002D4ADF">
        <w:rPr>
          <w:rFonts w:cs="Arial"/>
          <w:szCs w:val="24"/>
        </w:rPr>
        <w:t xml:space="preserve"> § 3 Abs. 5)</w:t>
      </w:r>
      <w:r w:rsidRPr="002D4ADF">
        <w:rPr>
          <w:rFonts w:cs="Arial"/>
          <w:szCs w:val="24"/>
        </w:rPr>
        <w:t>.</w:t>
      </w:r>
    </w:p>
    <w:p w:rsidR="007A7575" w:rsidRPr="002D4ADF" w:rsidRDefault="007A7575" w:rsidP="002D2FC3">
      <w:pPr>
        <w:tabs>
          <w:tab w:val="num" w:pos="284"/>
        </w:tabs>
        <w:spacing w:line="300" w:lineRule="atLeast"/>
        <w:ind w:left="426" w:hanging="426"/>
        <w:jc w:val="both"/>
        <w:rPr>
          <w:rFonts w:ascii="Arial" w:hAnsi="Arial" w:cs="Arial"/>
        </w:rPr>
      </w:pPr>
    </w:p>
    <w:p w:rsidR="002D2FC3" w:rsidRDefault="002D2FC3" w:rsidP="002D2FC3">
      <w:pPr>
        <w:tabs>
          <w:tab w:val="num" w:pos="284"/>
        </w:tabs>
        <w:ind w:left="426" w:hanging="426"/>
        <w:rPr>
          <w:rFonts w:ascii="Arial" w:hAnsi="Arial" w:cs="Arial"/>
          <w:b/>
          <w:bCs/>
        </w:rPr>
      </w:pPr>
      <w:r>
        <w:rPr>
          <w:rFonts w:ascii="Arial" w:hAnsi="Arial" w:cs="Arial"/>
          <w:b/>
          <w:bCs/>
        </w:rPr>
        <w:br w:type="page"/>
      </w:r>
    </w:p>
    <w:p w:rsidR="007F6FED" w:rsidRPr="002D4ADF" w:rsidRDefault="007F6FED" w:rsidP="002D2FC3">
      <w:pPr>
        <w:tabs>
          <w:tab w:val="num" w:pos="284"/>
        </w:tabs>
        <w:spacing w:line="300" w:lineRule="atLeast"/>
        <w:ind w:left="426" w:hanging="426"/>
        <w:jc w:val="center"/>
        <w:rPr>
          <w:rFonts w:ascii="Arial" w:hAnsi="Arial" w:cs="Arial"/>
          <w:b/>
          <w:bCs/>
        </w:rPr>
      </w:pPr>
      <w:r w:rsidRPr="002D4ADF">
        <w:rPr>
          <w:rFonts w:ascii="Arial" w:hAnsi="Arial" w:cs="Arial"/>
          <w:b/>
          <w:bCs/>
        </w:rPr>
        <w:lastRenderedPageBreak/>
        <w:t xml:space="preserve">§ </w:t>
      </w:r>
      <w:r w:rsidR="007A7575" w:rsidRPr="002D4ADF">
        <w:rPr>
          <w:rFonts w:ascii="Arial" w:hAnsi="Arial" w:cs="Arial"/>
          <w:b/>
          <w:bCs/>
        </w:rPr>
        <w:t>5</w:t>
      </w:r>
    </w:p>
    <w:p w:rsidR="007F6FED" w:rsidRPr="002D4ADF" w:rsidRDefault="007F6FED" w:rsidP="002D2FC3">
      <w:pPr>
        <w:tabs>
          <w:tab w:val="num" w:pos="284"/>
        </w:tabs>
        <w:spacing w:line="300" w:lineRule="atLeast"/>
        <w:ind w:left="426" w:hanging="426"/>
        <w:jc w:val="center"/>
        <w:rPr>
          <w:rFonts w:ascii="Arial" w:hAnsi="Arial" w:cs="Arial"/>
          <w:b/>
          <w:bCs/>
        </w:rPr>
      </w:pPr>
      <w:r w:rsidRPr="002D4ADF">
        <w:rPr>
          <w:rFonts w:ascii="Arial" w:hAnsi="Arial" w:cs="Arial"/>
          <w:b/>
          <w:bCs/>
        </w:rPr>
        <w:t>Verfahrensgrundsätze</w:t>
      </w:r>
    </w:p>
    <w:p w:rsidR="007F6FED" w:rsidRPr="002D4ADF" w:rsidRDefault="007F6FED" w:rsidP="002D2FC3">
      <w:pPr>
        <w:tabs>
          <w:tab w:val="num" w:pos="284"/>
        </w:tabs>
        <w:spacing w:line="300" w:lineRule="atLeast"/>
        <w:ind w:left="426" w:hanging="426"/>
        <w:jc w:val="both"/>
        <w:rPr>
          <w:rFonts w:ascii="Arial" w:hAnsi="Arial" w:cs="Arial"/>
          <w:b/>
          <w:bCs/>
        </w:rPr>
      </w:pPr>
    </w:p>
    <w:p w:rsidR="007F6FED" w:rsidRPr="002D4ADF" w:rsidRDefault="009770B9" w:rsidP="002D2FC3">
      <w:pPr>
        <w:numPr>
          <w:ilvl w:val="0"/>
          <w:numId w:val="6"/>
        </w:numPr>
        <w:tabs>
          <w:tab w:val="clear" w:pos="720"/>
          <w:tab w:val="num" w:pos="284"/>
        </w:tabs>
        <w:spacing w:line="300" w:lineRule="atLeast"/>
        <w:ind w:left="426" w:hanging="426"/>
        <w:jc w:val="both"/>
        <w:rPr>
          <w:rFonts w:ascii="Arial" w:hAnsi="Arial" w:cs="Arial"/>
        </w:rPr>
      </w:pPr>
      <w:r w:rsidRPr="002D4ADF">
        <w:rPr>
          <w:rFonts w:ascii="Arial" w:hAnsi="Arial" w:cs="Arial"/>
        </w:rPr>
        <w:t>Der/die Eigentümer/-in</w:t>
      </w:r>
      <w:r w:rsidR="007516CD" w:rsidRPr="002D4ADF">
        <w:rPr>
          <w:rFonts w:ascii="Arial" w:hAnsi="Arial" w:cs="Arial"/>
        </w:rPr>
        <w:t xml:space="preserve"> </w:t>
      </w:r>
      <w:r w:rsidR="007F6FED" w:rsidRPr="002D4ADF">
        <w:rPr>
          <w:rFonts w:ascii="Arial" w:hAnsi="Arial" w:cs="Arial"/>
        </w:rPr>
        <w:t xml:space="preserve">hat das geltende Recht, die mit der Bewilligung öffentlicher Mittel verbundenen Bedingungen und Auflagen, die Beschlüsse und Weisungen der Stadt/Ortsgemeinde sowie alle in Bezug auf die Sanierung bestehenden Vorschriften zu beachten. </w:t>
      </w:r>
    </w:p>
    <w:p w:rsidR="007F6FED" w:rsidRPr="002D4ADF" w:rsidRDefault="007F6FED" w:rsidP="002D2FC3">
      <w:pPr>
        <w:tabs>
          <w:tab w:val="num" w:pos="284"/>
        </w:tabs>
        <w:spacing w:line="300" w:lineRule="atLeast"/>
        <w:ind w:left="426" w:hanging="426"/>
        <w:jc w:val="both"/>
        <w:rPr>
          <w:rFonts w:ascii="Arial" w:hAnsi="Arial" w:cs="Arial"/>
        </w:rPr>
      </w:pPr>
    </w:p>
    <w:p w:rsidR="007F6FED" w:rsidRPr="002D4ADF" w:rsidRDefault="009770B9" w:rsidP="002D2FC3">
      <w:pPr>
        <w:numPr>
          <w:ilvl w:val="0"/>
          <w:numId w:val="6"/>
        </w:numPr>
        <w:tabs>
          <w:tab w:val="clear" w:pos="720"/>
          <w:tab w:val="num" w:pos="284"/>
        </w:tabs>
        <w:spacing w:line="300" w:lineRule="atLeast"/>
        <w:ind w:left="426" w:hanging="426"/>
        <w:jc w:val="both"/>
        <w:rPr>
          <w:rFonts w:ascii="Arial" w:hAnsi="Arial" w:cs="Arial"/>
        </w:rPr>
      </w:pPr>
      <w:r w:rsidRPr="002D4ADF">
        <w:rPr>
          <w:rFonts w:ascii="Arial" w:hAnsi="Arial" w:cs="Arial"/>
        </w:rPr>
        <w:t>Der/die Eigentümer/-in</w:t>
      </w:r>
      <w:r w:rsidR="007516CD" w:rsidRPr="002D4ADF">
        <w:rPr>
          <w:rFonts w:ascii="Arial" w:hAnsi="Arial" w:cs="Arial"/>
        </w:rPr>
        <w:t xml:space="preserve"> </w:t>
      </w:r>
      <w:r w:rsidR="007F6FED" w:rsidRPr="002D4ADF">
        <w:rPr>
          <w:rFonts w:ascii="Arial" w:hAnsi="Arial" w:cs="Arial"/>
        </w:rPr>
        <w:t xml:space="preserve">führt die ihm obliegenden Maßnahmen nach den Grundsätzen einer ordnungsgemäßen Geschäftsführung im eigenen Namen durch. </w:t>
      </w:r>
    </w:p>
    <w:p w:rsidR="007F6FED" w:rsidRPr="002D4ADF" w:rsidRDefault="007F6FED" w:rsidP="002D2FC3">
      <w:pPr>
        <w:tabs>
          <w:tab w:val="num" w:pos="284"/>
        </w:tabs>
        <w:spacing w:line="300" w:lineRule="atLeast"/>
        <w:ind w:left="426" w:hanging="426"/>
        <w:jc w:val="both"/>
        <w:rPr>
          <w:rFonts w:ascii="Arial" w:hAnsi="Arial" w:cs="Arial"/>
        </w:rPr>
      </w:pPr>
    </w:p>
    <w:p w:rsidR="007F6FED" w:rsidRPr="002D4ADF" w:rsidRDefault="007F6FED" w:rsidP="002D2FC3">
      <w:pPr>
        <w:numPr>
          <w:ilvl w:val="0"/>
          <w:numId w:val="6"/>
        </w:numPr>
        <w:tabs>
          <w:tab w:val="clear" w:pos="720"/>
          <w:tab w:val="num" w:pos="284"/>
        </w:tabs>
        <w:spacing w:line="300" w:lineRule="atLeast"/>
        <w:ind w:left="426" w:hanging="426"/>
        <w:jc w:val="both"/>
        <w:rPr>
          <w:rFonts w:ascii="Arial" w:hAnsi="Arial" w:cs="Arial"/>
        </w:rPr>
      </w:pPr>
      <w:r w:rsidRPr="002D4ADF">
        <w:rPr>
          <w:rFonts w:ascii="Arial" w:hAnsi="Arial" w:cs="Arial"/>
        </w:rPr>
        <w:t xml:space="preserve">Beabsichtigt </w:t>
      </w:r>
      <w:r w:rsidR="009770B9" w:rsidRPr="002D4ADF">
        <w:rPr>
          <w:rFonts w:ascii="Arial" w:hAnsi="Arial" w:cs="Arial"/>
        </w:rPr>
        <w:t>der/die Eigentümer/-in</w:t>
      </w:r>
      <w:r w:rsidR="007516CD" w:rsidRPr="002D4ADF">
        <w:rPr>
          <w:rFonts w:ascii="Arial" w:hAnsi="Arial" w:cs="Arial"/>
        </w:rPr>
        <w:t xml:space="preserve"> </w:t>
      </w:r>
      <w:r w:rsidRPr="002D4ADF">
        <w:rPr>
          <w:rFonts w:ascii="Arial" w:hAnsi="Arial" w:cs="Arial"/>
        </w:rPr>
        <w:t xml:space="preserve">von den in § 2 vereinbarten Maßnahmen abzuweichen, bedarf es hierzu der schriftlichen Einwilligung der Stadt/Ortsgemeinde. </w:t>
      </w:r>
    </w:p>
    <w:p w:rsidR="00B96878" w:rsidRPr="002D4ADF" w:rsidRDefault="00B96878" w:rsidP="002D2FC3">
      <w:pPr>
        <w:tabs>
          <w:tab w:val="num" w:pos="284"/>
        </w:tabs>
        <w:spacing w:line="300" w:lineRule="atLeast"/>
        <w:ind w:left="426" w:hanging="426"/>
        <w:rPr>
          <w:rFonts w:ascii="Arial" w:hAnsi="Arial" w:cs="Arial"/>
        </w:rPr>
      </w:pPr>
    </w:p>
    <w:p w:rsidR="00B96878" w:rsidRPr="002D4ADF" w:rsidRDefault="00B96878" w:rsidP="002D2FC3">
      <w:pPr>
        <w:tabs>
          <w:tab w:val="num" w:pos="284"/>
        </w:tabs>
        <w:spacing w:line="300" w:lineRule="atLeast"/>
        <w:ind w:left="426" w:hanging="426"/>
        <w:rPr>
          <w:rFonts w:ascii="Arial" w:hAnsi="Arial" w:cs="Arial"/>
        </w:rPr>
      </w:pPr>
    </w:p>
    <w:p w:rsidR="007F6FED" w:rsidRPr="002D4ADF" w:rsidRDefault="007F6FED" w:rsidP="002D2FC3">
      <w:pPr>
        <w:tabs>
          <w:tab w:val="num" w:pos="284"/>
        </w:tabs>
        <w:spacing w:line="300" w:lineRule="atLeast"/>
        <w:ind w:left="426" w:hanging="426"/>
        <w:jc w:val="center"/>
        <w:rPr>
          <w:rFonts w:ascii="Arial" w:hAnsi="Arial" w:cs="Arial"/>
          <w:b/>
          <w:bCs/>
        </w:rPr>
      </w:pPr>
      <w:r w:rsidRPr="002D4ADF">
        <w:rPr>
          <w:rFonts w:ascii="Arial" w:hAnsi="Arial" w:cs="Arial"/>
          <w:b/>
          <w:bCs/>
        </w:rPr>
        <w:t xml:space="preserve">§ </w:t>
      </w:r>
      <w:r w:rsidR="007A7575" w:rsidRPr="002D4ADF">
        <w:rPr>
          <w:rFonts w:ascii="Arial" w:hAnsi="Arial" w:cs="Arial"/>
          <w:b/>
          <w:bCs/>
        </w:rPr>
        <w:t>6</w:t>
      </w:r>
    </w:p>
    <w:p w:rsidR="007F6FED" w:rsidRPr="002D4ADF" w:rsidRDefault="007F6FED" w:rsidP="002D2FC3">
      <w:pPr>
        <w:pStyle w:val="berschrift1"/>
        <w:tabs>
          <w:tab w:val="num" w:pos="284"/>
        </w:tabs>
        <w:spacing w:line="300" w:lineRule="atLeast"/>
        <w:ind w:left="426" w:hanging="426"/>
        <w:rPr>
          <w:rFonts w:ascii="Arial" w:hAnsi="Arial" w:cs="Arial"/>
          <w:bCs/>
        </w:rPr>
      </w:pPr>
      <w:r w:rsidRPr="002D4ADF">
        <w:rPr>
          <w:rFonts w:ascii="Arial" w:hAnsi="Arial" w:cs="Arial"/>
          <w:bCs/>
        </w:rPr>
        <w:t>Zusammenarbeit zwischen Stadt/Ortsgemeinde und Eigentümer</w:t>
      </w:r>
      <w:r w:rsidR="00B96878" w:rsidRPr="002D4ADF">
        <w:rPr>
          <w:rFonts w:ascii="Arial" w:hAnsi="Arial" w:cs="Arial"/>
          <w:bCs/>
        </w:rPr>
        <w:t>/-in</w:t>
      </w:r>
    </w:p>
    <w:p w:rsidR="007F6FED" w:rsidRPr="002D4ADF" w:rsidRDefault="007F6FED" w:rsidP="002D2FC3">
      <w:pPr>
        <w:tabs>
          <w:tab w:val="num" w:pos="284"/>
        </w:tabs>
        <w:spacing w:line="300" w:lineRule="atLeast"/>
        <w:ind w:left="426" w:hanging="426"/>
        <w:jc w:val="both"/>
        <w:rPr>
          <w:rFonts w:ascii="Arial" w:hAnsi="Arial" w:cs="Arial"/>
          <w:b/>
          <w:bCs/>
        </w:rPr>
      </w:pPr>
    </w:p>
    <w:p w:rsidR="007F6FED" w:rsidRPr="002D4ADF" w:rsidRDefault="009770B9" w:rsidP="002D2FC3">
      <w:pPr>
        <w:pStyle w:val="Textkrper-Einzug3"/>
        <w:numPr>
          <w:ilvl w:val="0"/>
          <w:numId w:val="11"/>
        </w:numPr>
        <w:tabs>
          <w:tab w:val="clear" w:pos="1068"/>
          <w:tab w:val="num" w:pos="284"/>
        </w:tabs>
        <w:spacing w:line="300" w:lineRule="atLeast"/>
        <w:ind w:left="426" w:hanging="426"/>
        <w:rPr>
          <w:sz w:val="24"/>
        </w:rPr>
      </w:pPr>
      <w:r w:rsidRPr="002D4ADF">
        <w:rPr>
          <w:sz w:val="24"/>
        </w:rPr>
        <w:t>Der/die Eigentümer/-in</w:t>
      </w:r>
      <w:r w:rsidR="007516CD" w:rsidRPr="002D4ADF">
        <w:rPr>
          <w:sz w:val="24"/>
        </w:rPr>
        <w:t xml:space="preserve"> </w:t>
      </w:r>
      <w:r w:rsidR="007F6FED" w:rsidRPr="002D4ADF">
        <w:rPr>
          <w:sz w:val="24"/>
        </w:rPr>
        <w:t>wird von sich aus alle Angelegenheiten von wesentlicher Bedeutung rechtzeitig an die Stadt/Ortsgemeinde herantragen. Er</w:t>
      </w:r>
      <w:r w:rsidR="004448DA" w:rsidRPr="002D4ADF">
        <w:rPr>
          <w:sz w:val="24"/>
        </w:rPr>
        <w:t>/Sie</w:t>
      </w:r>
      <w:r w:rsidR="007F6FED" w:rsidRPr="002D4ADF">
        <w:rPr>
          <w:sz w:val="24"/>
        </w:rPr>
        <w:t xml:space="preserve"> hat die Stadt/Ortsgemeinde </w:t>
      </w:r>
      <w:r w:rsidR="00C250DA" w:rsidRPr="002D4ADF">
        <w:rPr>
          <w:sz w:val="24"/>
        </w:rPr>
        <w:t xml:space="preserve">auf Verlangen </w:t>
      </w:r>
      <w:r w:rsidR="007F6FED" w:rsidRPr="002D4ADF">
        <w:rPr>
          <w:sz w:val="24"/>
        </w:rPr>
        <w:t xml:space="preserve">über den jeweiligen Stand der Ordnungsmaßnahme zu unterrichten, ihr oder den von ihr benannten Stellen Auskunft zu erteilen und Einsicht in die Unterlagen zu gewähren, die mit der Maßnahme in Zusammenhang stehen. </w:t>
      </w:r>
    </w:p>
    <w:p w:rsidR="007F6FED" w:rsidRPr="002D4ADF" w:rsidRDefault="007F6FED" w:rsidP="002D2FC3">
      <w:pPr>
        <w:pStyle w:val="Textkrper-Einzug3"/>
        <w:tabs>
          <w:tab w:val="num" w:pos="284"/>
        </w:tabs>
        <w:spacing w:line="300" w:lineRule="atLeast"/>
        <w:ind w:left="426" w:hanging="426"/>
        <w:rPr>
          <w:sz w:val="24"/>
        </w:rPr>
      </w:pPr>
    </w:p>
    <w:p w:rsidR="007F6FED" w:rsidRPr="002D4ADF" w:rsidRDefault="00E24534" w:rsidP="002D2FC3">
      <w:pPr>
        <w:pStyle w:val="Textkrper-Einzug3"/>
        <w:numPr>
          <w:ilvl w:val="0"/>
          <w:numId w:val="11"/>
        </w:numPr>
        <w:tabs>
          <w:tab w:val="clear" w:pos="1068"/>
          <w:tab w:val="num" w:pos="284"/>
        </w:tabs>
        <w:spacing w:line="300" w:lineRule="atLeast"/>
        <w:ind w:left="426" w:hanging="426"/>
        <w:rPr>
          <w:sz w:val="24"/>
        </w:rPr>
      </w:pPr>
      <w:r w:rsidRPr="002D4ADF">
        <w:rPr>
          <w:sz w:val="16"/>
          <w:vertAlign w:val="superscript"/>
        </w:rPr>
        <w:t>x</w:t>
      </w:r>
      <w:r w:rsidRPr="002D4ADF">
        <w:rPr>
          <w:rStyle w:val="Funotenzeichen"/>
          <w:sz w:val="24"/>
        </w:rPr>
        <w:footnoteReference w:id="7"/>
      </w:r>
      <w:r w:rsidR="00C250DA" w:rsidRPr="002D4ADF">
        <w:rPr>
          <w:sz w:val="16"/>
          <w:vertAlign w:val="superscript"/>
        </w:rPr>
        <w:t xml:space="preserve"> </w:t>
      </w:r>
      <w:r w:rsidR="009770B9" w:rsidRPr="002D4ADF">
        <w:rPr>
          <w:sz w:val="24"/>
        </w:rPr>
        <w:t>Der/die Eigentümer/-in</w:t>
      </w:r>
      <w:r w:rsidR="007516CD" w:rsidRPr="002D4ADF">
        <w:rPr>
          <w:sz w:val="24"/>
        </w:rPr>
        <w:t xml:space="preserve"> </w:t>
      </w:r>
      <w:r w:rsidR="007F6FED" w:rsidRPr="002D4ADF">
        <w:rPr>
          <w:sz w:val="24"/>
        </w:rPr>
        <w:t xml:space="preserve">hat der Stadt/Ortsgemeinde bei über mehrere Kalenderjahre durchzuführenden Ordnungsmaßnahmen einen schriftlichen Zwischenbericht und eine schriftliche Übersicht über die ihm im Zuge der Durchführung der Ordnungsmaßnahmen entstandenen Kosten vorzulegen. </w:t>
      </w:r>
    </w:p>
    <w:p w:rsidR="007F6FED" w:rsidRPr="002D4ADF" w:rsidRDefault="007F6FED" w:rsidP="002D2FC3">
      <w:pPr>
        <w:tabs>
          <w:tab w:val="num" w:pos="284"/>
        </w:tabs>
        <w:spacing w:line="300" w:lineRule="atLeast"/>
        <w:ind w:left="426" w:hanging="426"/>
        <w:jc w:val="both"/>
        <w:rPr>
          <w:rFonts w:ascii="Arial" w:hAnsi="Arial" w:cs="Arial"/>
        </w:rPr>
      </w:pPr>
    </w:p>
    <w:p w:rsidR="007F6FED" w:rsidRPr="002D4ADF" w:rsidRDefault="007F6FED" w:rsidP="002D2FC3">
      <w:pPr>
        <w:pStyle w:val="Textkrper-Einzug3"/>
        <w:numPr>
          <w:ilvl w:val="0"/>
          <w:numId w:val="11"/>
        </w:numPr>
        <w:tabs>
          <w:tab w:val="clear" w:pos="1068"/>
          <w:tab w:val="num" w:pos="284"/>
        </w:tabs>
        <w:spacing w:line="300" w:lineRule="atLeast"/>
        <w:ind w:left="426" w:hanging="426"/>
        <w:rPr>
          <w:sz w:val="24"/>
        </w:rPr>
      </w:pPr>
      <w:r w:rsidRPr="002D4ADF">
        <w:rPr>
          <w:sz w:val="24"/>
        </w:rPr>
        <w:t>Die Stadt/Ortsgemeinde kann, sofern die vo</w:t>
      </w:r>
      <w:r w:rsidR="00B96878" w:rsidRPr="002D4ADF">
        <w:rPr>
          <w:sz w:val="24"/>
        </w:rPr>
        <w:t>n dem/der</w:t>
      </w:r>
      <w:r w:rsidRPr="002D4ADF">
        <w:rPr>
          <w:sz w:val="24"/>
        </w:rPr>
        <w:t xml:space="preserve"> Eigentümer</w:t>
      </w:r>
      <w:r w:rsidR="00B96878" w:rsidRPr="002D4ADF">
        <w:rPr>
          <w:sz w:val="24"/>
        </w:rPr>
        <w:t xml:space="preserve">/-in </w:t>
      </w:r>
      <w:r w:rsidRPr="002D4ADF">
        <w:rPr>
          <w:sz w:val="24"/>
        </w:rPr>
        <w:t xml:space="preserve">durchzuführenden Ordnungsmaßnahmen nicht vollständig oder mangelhaft durchgeführt wurden, Nachholung, Ergänzung oder Nachbesserung binnen angemessener Frist verlangen. </w:t>
      </w:r>
    </w:p>
    <w:p w:rsidR="007F6FED" w:rsidRPr="002D4ADF" w:rsidRDefault="007F6FED" w:rsidP="002D2FC3">
      <w:pPr>
        <w:tabs>
          <w:tab w:val="num" w:pos="284"/>
        </w:tabs>
        <w:spacing w:line="300" w:lineRule="atLeast"/>
        <w:ind w:left="426" w:hanging="426"/>
        <w:jc w:val="both"/>
        <w:rPr>
          <w:rFonts w:ascii="Arial" w:hAnsi="Arial" w:cs="Arial"/>
        </w:rPr>
      </w:pPr>
    </w:p>
    <w:p w:rsidR="005C0FCD" w:rsidRPr="002D4ADF" w:rsidRDefault="005C0FCD" w:rsidP="002D2FC3">
      <w:pPr>
        <w:tabs>
          <w:tab w:val="num" w:pos="284"/>
        </w:tabs>
        <w:spacing w:line="300" w:lineRule="atLeast"/>
        <w:ind w:left="426" w:hanging="426"/>
        <w:jc w:val="both"/>
        <w:rPr>
          <w:rFonts w:ascii="Arial" w:hAnsi="Arial" w:cs="Arial"/>
        </w:rPr>
      </w:pPr>
    </w:p>
    <w:p w:rsidR="007B74E4" w:rsidRPr="002D4ADF" w:rsidRDefault="007B74E4" w:rsidP="002D2FC3">
      <w:pPr>
        <w:tabs>
          <w:tab w:val="num" w:pos="284"/>
        </w:tabs>
        <w:spacing w:line="300" w:lineRule="atLeast"/>
        <w:ind w:left="426" w:hanging="426"/>
        <w:jc w:val="center"/>
        <w:rPr>
          <w:rFonts w:ascii="Arial" w:hAnsi="Arial" w:cs="Arial"/>
          <w:b/>
          <w:bCs/>
        </w:rPr>
      </w:pPr>
      <w:r w:rsidRPr="002D4ADF">
        <w:rPr>
          <w:rFonts w:ascii="Arial" w:hAnsi="Arial" w:cs="Arial"/>
          <w:b/>
          <w:bCs/>
        </w:rPr>
        <w:t xml:space="preserve">§ </w:t>
      </w:r>
      <w:r w:rsidR="007A7575" w:rsidRPr="002D4ADF">
        <w:rPr>
          <w:rFonts w:ascii="Arial" w:hAnsi="Arial" w:cs="Arial"/>
          <w:b/>
          <w:bCs/>
        </w:rPr>
        <w:t>7</w:t>
      </w:r>
    </w:p>
    <w:p w:rsidR="007B74E4" w:rsidRPr="002D4ADF" w:rsidRDefault="007B74E4" w:rsidP="002D2FC3">
      <w:pPr>
        <w:tabs>
          <w:tab w:val="num" w:pos="284"/>
        </w:tabs>
        <w:spacing w:line="300" w:lineRule="atLeast"/>
        <w:ind w:left="426" w:hanging="426"/>
        <w:jc w:val="center"/>
        <w:rPr>
          <w:rFonts w:ascii="Arial" w:hAnsi="Arial" w:cs="Arial"/>
          <w:b/>
          <w:bCs/>
        </w:rPr>
      </w:pPr>
      <w:r w:rsidRPr="002D4ADF">
        <w:rPr>
          <w:rFonts w:ascii="Arial" w:hAnsi="Arial" w:cs="Arial"/>
          <w:b/>
          <w:bCs/>
        </w:rPr>
        <w:t>Veräußerung</w:t>
      </w:r>
    </w:p>
    <w:p w:rsidR="007B74E4" w:rsidRPr="002D4ADF" w:rsidRDefault="007B74E4" w:rsidP="002D2FC3">
      <w:pPr>
        <w:tabs>
          <w:tab w:val="num" w:pos="284"/>
        </w:tabs>
        <w:spacing w:line="300" w:lineRule="atLeast"/>
        <w:ind w:left="426" w:hanging="426"/>
        <w:jc w:val="both"/>
        <w:rPr>
          <w:rFonts w:ascii="Arial" w:hAnsi="Arial" w:cs="Arial"/>
        </w:rPr>
      </w:pPr>
    </w:p>
    <w:p w:rsidR="005265A4" w:rsidRPr="002D4ADF" w:rsidRDefault="007B74E4" w:rsidP="002D2FC3">
      <w:pPr>
        <w:numPr>
          <w:ilvl w:val="0"/>
          <w:numId w:val="18"/>
        </w:numPr>
        <w:tabs>
          <w:tab w:val="num" w:pos="284"/>
        </w:tabs>
        <w:spacing w:line="300" w:lineRule="atLeast"/>
        <w:ind w:left="426" w:hanging="426"/>
        <w:jc w:val="both"/>
        <w:rPr>
          <w:rFonts w:ascii="Arial" w:hAnsi="Arial" w:cs="Arial"/>
        </w:rPr>
      </w:pPr>
      <w:r w:rsidRPr="002D4ADF">
        <w:rPr>
          <w:rFonts w:ascii="Arial" w:hAnsi="Arial" w:cs="Arial"/>
        </w:rPr>
        <w:t xml:space="preserve">Im Falle der Veräußerung ist vertraglich sicherzustellen, dass der/die Erwerber/-in </w:t>
      </w:r>
      <w:proofErr w:type="spellStart"/>
      <w:r w:rsidRPr="002D4ADF">
        <w:rPr>
          <w:rFonts w:ascii="Arial" w:hAnsi="Arial" w:cs="Arial"/>
        </w:rPr>
        <w:t>in</w:t>
      </w:r>
      <w:proofErr w:type="spellEnd"/>
      <w:r w:rsidRPr="002D4ADF">
        <w:rPr>
          <w:rFonts w:ascii="Arial" w:hAnsi="Arial" w:cs="Arial"/>
        </w:rPr>
        <w:t xml:space="preserve"> die Rechte und Pflichten aus diesem Vertrag eintritt.</w:t>
      </w:r>
    </w:p>
    <w:p w:rsidR="007B74E4" w:rsidRPr="002D4ADF" w:rsidRDefault="007B74E4" w:rsidP="002D2FC3">
      <w:pPr>
        <w:tabs>
          <w:tab w:val="num" w:pos="284"/>
        </w:tabs>
        <w:spacing w:line="300" w:lineRule="atLeast"/>
        <w:ind w:left="426" w:hanging="426"/>
        <w:jc w:val="both"/>
        <w:rPr>
          <w:rFonts w:ascii="Arial" w:hAnsi="Arial" w:cs="Arial"/>
        </w:rPr>
      </w:pPr>
    </w:p>
    <w:p w:rsidR="00B145D8" w:rsidRPr="002D2FC3" w:rsidRDefault="008351F7" w:rsidP="00DC655F">
      <w:pPr>
        <w:numPr>
          <w:ilvl w:val="0"/>
          <w:numId w:val="18"/>
        </w:numPr>
        <w:tabs>
          <w:tab w:val="num" w:pos="284"/>
        </w:tabs>
        <w:spacing w:line="300" w:lineRule="atLeast"/>
        <w:ind w:left="426" w:hanging="426"/>
        <w:jc w:val="both"/>
        <w:rPr>
          <w:rFonts w:ascii="Arial" w:hAnsi="Arial" w:cs="Arial"/>
        </w:rPr>
      </w:pPr>
      <w:r w:rsidRPr="002D2FC3">
        <w:rPr>
          <w:rFonts w:ascii="Arial" w:hAnsi="Arial" w:cs="Arial"/>
        </w:rPr>
        <w:t xml:space="preserve">Nach Abschluss der Maßnahmen ist der Verkauf innerhalb von 10 Jahren </w:t>
      </w:r>
      <w:r w:rsidRPr="002D2FC3">
        <w:rPr>
          <w:rFonts w:ascii="Arial" w:hAnsi="Arial" w:cs="Arial"/>
          <w:sz w:val="16"/>
          <w:szCs w:val="16"/>
          <w:vertAlign w:val="superscript"/>
        </w:rPr>
        <w:t>X</w:t>
      </w:r>
      <w:r w:rsidRPr="002D4ADF">
        <w:rPr>
          <w:rStyle w:val="Funotenzeichen"/>
          <w:rFonts w:ascii="Arial" w:hAnsi="Arial" w:cs="Arial"/>
        </w:rPr>
        <w:footnoteReference w:id="8"/>
      </w:r>
      <w:r w:rsidR="007B74E4" w:rsidRPr="002D2FC3">
        <w:rPr>
          <w:rFonts w:ascii="Arial" w:hAnsi="Arial" w:cs="Arial"/>
        </w:rPr>
        <w:t xml:space="preserve"> </w:t>
      </w:r>
      <w:r w:rsidR="00CA79EC" w:rsidRPr="002D2FC3">
        <w:rPr>
          <w:rFonts w:ascii="Arial" w:hAnsi="Arial" w:cs="Arial"/>
        </w:rPr>
        <w:t xml:space="preserve">/ </w:t>
      </w:r>
      <w:r w:rsidR="002D2FC3">
        <w:rPr>
          <w:rFonts w:ascii="Arial" w:hAnsi="Arial" w:cs="Arial"/>
        </w:rPr>
        <w:t>25 </w:t>
      </w:r>
      <w:r w:rsidR="00CA79EC" w:rsidRPr="002D2FC3">
        <w:rPr>
          <w:rFonts w:ascii="Arial" w:hAnsi="Arial" w:cs="Arial"/>
        </w:rPr>
        <w:t xml:space="preserve">Jahren </w:t>
      </w:r>
      <w:r w:rsidR="00CA79EC" w:rsidRPr="002D2FC3">
        <w:rPr>
          <w:rFonts w:ascii="Arial" w:hAnsi="Arial" w:cs="Arial"/>
          <w:sz w:val="16"/>
          <w:szCs w:val="16"/>
          <w:vertAlign w:val="superscript"/>
        </w:rPr>
        <w:t>x</w:t>
      </w:r>
      <w:r w:rsidR="00CA79EC" w:rsidRPr="002D4ADF">
        <w:rPr>
          <w:rStyle w:val="Funotenzeichen"/>
          <w:rFonts w:ascii="Arial" w:hAnsi="Arial" w:cs="Arial"/>
        </w:rPr>
        <w:footnoteReference w:id="9"/>
      </w:r>
      <w:r w:rsidR="00CA79EC" w:rsidRPr="002D2FC3">
        <w:rPr>
          <w:rFonts w:ascii="Arial" w:hAnsi="Arial" w:cs="Arial"/>
        </w:rPr>
        <w:t xml:space="preserve"> </w:t>
      </w:r>
      <w:r w:rsidR="007B74E4" w:rsidRPr="002D2FC3">
        <w:rPr>
          <w:rFonts w:ascii="Arial" w:hAnsi="Arial" w:cs="Arial"/>
        </w:rPr>
        <w:t>gegenüber der Stadt/Ortsgemeinde anzeigepflichtig</w:t>
      </w:r>
      <w:r w:rsidR="005265A4" w:rsidRPr="002D2FC3">
        <w:rPr>
          <w:rFonts w:ascii="Arial" w:hAnsi="Arial" w:cs="Arial"/>
        </w:rPr>
        <w:t xml:space="preserve"> und bedarf der </w:t>
      </w:r>
      <w:r w:rsidR="005265A4" w:rsidRPr="002D2FC3">
        <w:rPr>
          <w:rFonts w:ascii="Arial" w:hAnsi="Arial" w:cs="Arial"/>
        </w:rPr>
        <w:lastRenderedPageBreak/>
        <w:t>Einwilligung der Stadt/Ortsgemeinde</w:t>
      </w:r>
      <w:r w:rsidR="007B74E4" w:rsidRPr="002D2FC3">
        <w:rPr>
          <w:rFonts w:ascii="Arial" w:hAnsi="Arial" w:cs="Arial"/>
        </w:rPr>
        <w:t xml:space="preserve">. Zugleich hat der/die Erwerber/-in eine Bescheinigung über den Erwerb vorzulegen, nach der der/die Erwerber/-in </w:t>
      </w:r>
      <w:proofErr w:type="spellStart"/>
      <w:r w:rsidR="007B74E4" w:rsidRPr="002D2FC3">
        <w:rPr>
          <w:rFonts w:ascii="Arial" w:hAnsi="Arial" w:cs="Arial"/>
        </w:rPr>
        <w:t>in</w:t>
      </w:r>
      <w:proofErr w:type="spellEnd"/>
      <w:r w:rsidR="007B74E4" w:rsidRPr="002D2FC3">
        <w:rPr>
          <w:rFonts w:ascii="Arial" w:hAnsi="Arial" w:cs="Arial"/>
        </w:rPr>
        <w:t xml:space="preserve"> die Rechte und Pflichten aus diesem Vertrag eintritt.</w:t>
      </w:r>
    </w:p>
    <w:p w:rsidR="007B74E4" w:rsidRPr="002D4ADF" w:rsidRDefault="007B74E4" w:rsidP="002D2FC3">
      <w:pPr>
        <w:tabs>
          <w:tab w:val="num" w:pos="284"/>
        </w:tabs>
        <w:spacing w:line="300" w:lineRule="atLeast"/>
        <w:ind w:left="426" w:hanging="426"/>
        <w:jc w:val="both"/>
        <w:rPr>
          <w:rFonts w:ascii="Arial" w:hAnsi="Arial" w:cs="Arial"/>
        </w:rPr>
      </w:pPr>
    </w:p>
    <w:p w:rsidR="007B74E4" w:rsidRPr="002D4ADF" w:rsidRDefault="000A2467" w:rsidP="002D2FC3">
      <w:pPr>
        <w:numPr>
          <w:ilvl w:val="0"/>
          <w:numId w:val="18"/>
        </w:numPr>
        <w:tabs>
          <w:tab w:val="num" w:pos="284"/>
        </w:tabs>
        <w:spacing w:line="300" w:lineRule="atLeast"/>
        <w:ind w:left="426" w:hanging="426"/>
        <w:jc w:val="both"/>
        <w:rPr>
          <w:rFonts w:ascii="Arial" w:hAnsi="Arial" w:cs="Arial"/>
        </w:rPr>
      </w:pPr>
      <w:r w:rsidRPr="002D4ADF">
        <w:rPr>
          <w:rFonts w:ascii="Arial" w:hAnsi="Arial" w:cs="Arial"/>
        </w:rPr>
        <w:t>Ist der/die Erwerber/-in nicht zur Übernahme der sich aus diesem Vertrag ergebenden Verpflichtungen bereit, sind die ausgezahlten Fördermittel unverzüglich an die Stadt/Ortsgemeinde zurückzuzahlen.</w:t>
      </w:r>
    </w:p>
    <w:p w:rsidR="007B74E4" w:rsidRPr="002D4ADF" w:rsidRDefault="007B74E4" w:rsidP="002D2FC3">
      <w:pPr>
        <w:tabs>
          <w:tab w:val="num" w:pos="284"/>
        </w:tabs>
        <w:spacing w:line="300" w:lineRule="atLeast"/>
        <w:ind w:left="426" w:hanging="426"/>
        <w:jc w:val="both"/>
        <w:rPr>
          <w:rFonts w:ascii="Arial" w:hAnsi="Arial" w:cs="Arial"/>
        </w:rPr>
      </w:pPr>
    </w:p>
    <w:p w:rsidR="007B74E4" w:rsidRPr="002D4ADF" w:rsidRDefault="007B74E4" w:rsidP="002D2FC3">
      <w:pPr>
        <w:tabs>
          <w:tab w:val="num" w:pos="284"/>
        </w:tabs>
        <w:spacing w:line="300" w:lineRule="atLeast"/>
        <w:ind w:left="426" w:hanging="426"/>
        <w:jc w:val="both"/>
        <w:rPr>
          <w:rFonts w:ascii="Arial" w:hAnsi="Arial" w:cs="Arial"/>
        </w:rPr>
      </w:pPr>
    </w:p>
    <w:p w:rsidR="007F6FED" w:rsidRPr="002D4ADF" w:rsidRDefault="007F6FED" w:rsidP="002D2FC3">
      <w:pPr>
        <w:tabs>
          <w:tab w:val="num" w:pos="284"/>
        </w:tabs>
        <w:spacing w:line="300" w:lineRule="atLeast"/>
        <w:ind w:left="426" w:hanging="426"/>
        <w:jc w:val="center"/>
        <w:rPr>
          <w:rFonts w:ascii="Arial" w:hAnsi="Arial" w:cs="Arial"/>
          <w:b/>
          <w:bCs/>
        </w:rPr>
      </w:pPr>
      <w:r w:rsidRPr="002D4ADF">
        <w:rPr>
          <w:rFonts w:ascii="Arial" w:hAnsi="Arial" w:cs="Arial"/>
          <w:b/>
          <w:bCs/>
        </w:rPr>
        <w:t xml:space="preserve">§ </w:t>
      </w:r>
      <w:r w:rsidR="007A7575" w:rsidRPr="002D4ADF">
        <w:rPr>
          <w:rFonts w:ascii="Arial" w:hAnsi="Arial" w:cs="Arial"/>
          <w:b/>
          <w:bCs/>
        </w:rPr>
        <w:t>8</w:t>
      </w:r>
    </w:p>
    <w:p w:rsidR="007F6FED" w:rsidRPr="002D4ADF" w:rsidRDefault="007F6FED" w:rsidP="002D2FC3">
      <w:pPr>
        <w:tabs>
          <w:tab w:val="num" w:pos="284"/>
        </w:tabs>
        <w:spacing w:line="300" w:lineRule="atLeast"/>
        <w:ind w:left="426" w:hanging="426"/>
        <w:jc w:val="center"/>
        <w:rPr>
          <w:rFonts w:ascii="Arial" w:hAnsi="Arial" w:cs="Arial"/>
          <w:b/>
          <w:bCs/>
        </w:rPr>
      </w:pPr>
      <w:r w:rsidRPr="002D4ADF">
        <w:rPr>
          <w:rFonts w:ascii="Arial" w:hAnsi="Arial" w:cs="Arial"/>
          <w:b/>
          <w:bCs/>
        </w:rPr>
        <w:t>Kündigung</w:t>
      </w:r>
    </w:p>
    <w:p w:rsidR="007F6FED" w:rsidRPr="002D4ADF" w:rsidRDefault="007F6FED" w:rsidP="002D2FC3">
      <w:pPr>
        <w:tabs>
          <w:tab w:val="num" w:pos="284"/>
        </w:tabs>
        <w:spacing w:line="300" w:lineRule="atLeast"/>
        <w:ind w:left="426" w:hanging="426"/>
        <w:jc w:val="both"/>
        <w:rPr>
          <w:rFonts w:ascii="Arial" w:hAnsi="Arial" w:cs="Arial"/>
          <w:b/>
          <w:bCs/>
        </w:rPr>
      </w:pPr>
    </w:p>
    <w:p w:rsidR="007F6FED" w:rsidRPr="002D4ADF" w:rsidRDefault="00471D67" w:rsidP="00471D67">
      <w:pPr>
        <w:tabs>
          <w:tab w:val="num" w:pos="426"/>
        </w:tabs>
        <w:spacing w:line="300" w:lineRule="atLeast"/>
        <w:ind w:left="426" w:hanging="426"/>
        <w:jc w:val="both"/>
        <w:rPr>
          <w:rFonts w:ascii="Arial" w:hAnsi="Arial" w:cs="Arial"/>
        </w:rPr>
      </w:pPr>
      <w:r>
        <w:rPr>
          <w:rFonts w:ascii="Arial" w:hAnsi="Arial" w:cs="Arial"/>
        </w:rPr>
        <w:tab/>
      </w:r>
      <w:r w:rsidR="007F6FED" w:rsidRPr="002D4ADF">
        <w:rPr>
          <w:rFonts w:ascii="Arial" w:hAnsi="Arial" w:cs="Arial"/>
        </w:rPr>
        <w:t xml:space="preserve">Der Vertrag kann nur aus wichtigem Grund gekündigt werden, und zwar mit sofortiger Wirkung. Ein wichtiger Grund liegt insbesondere vor, wenn </w:t>
      </w:r>
    </w:p>
    <w:p w:rsidR="007F6FED" w:rsidRPr="002D4ADF" w:rsidRDefault="007F6FED" w:rsidP="002D2FC3">
      <w:pPr>
        <w:tabs>
          <w:tab w:val="num" w:pos="284"/>
        </w:tabs>
        <w:spacing w:line="300" w:lineRule="atLeast"/>
        <w:ind w:left="426" w:hanging="426"/>
        <w:jc w:val="both"/>
        <w:rPr>
          <w:rFonts w:ascii="Arial" w:hAnsi="Arial" w:cs="Arial"/>
        </w:rPr>
      </w:pPr>
    </w:p>
    <w:p w:rsidR="007F6FED" w:rsidRPr="002D4ADF" w:rsidRDefault="002D2FC3" w:rsidP="002D2FC3">
      <w:pPr>
        <w:numPr>
          <w:ilvl w:val="1"/>
          <w:numId w:val="8"/>
        </w:numPr>
        <w:tabs>
          <w:tab w:val="clear" w:pos="1440"/>
          <w:tab w:val="num" w:pos="284"/>
        </w:tabs>
        <w:spacing w:line="300" w:lineRule="atLeast"/>
        <w:ind w:left="426" w:hanging="426"/>
        <w:jc w:val="both"/>
        <w:rPr>
          <w:rFonts w:ascii="Arial" w:hAnsi="Arial" w:cs="Arial"/>
        </w:rPr>
      </w:pPr>
      <w:r>
        <w:rPr>
          <w:rFonts w:ascii="Arial" w:hAnsi="Arial" w:cs="Arial"/>
        </w:rPr>
        <w:tab/>
      </w:r>
      <w:r w:rsidR="007F6FED" w:rsidRPr="002D4ADF">
        <w:rPr>
          <w:rFonts w:ascii="Arial" w:hAnsi="Arial" w:cs="Arial"/>
        </w:rPr>
        <w:t>die zügige und zweckmäßige Durchführung der Ordnungsmaßnahmen durch den</w:t>
      </w:r>
      <w:r w:rsidR="007516CD" w:rsidRPr="002D4ADF">
        <w:rPr>
          <w:rFonts w:ascii="Arial" w:hAnsi="Arial" w:cs="Arial"/>
        </w:rPr>
        <w:t>/die Eigentümer/-in</w:t>
      </w:r>
      <w:r w:rsidR="007F6FED" w:rsidRPr="002D4ADF">
        <w:rPr>
          <w:rFonts w:ascii="Arial" w:hAnsi="Arial" w:cs="Arial"/>
        </w:rPr>
        <w:t xml:space="preserve"> nicht mehr gewährleistet ist, </w:t>
      </w:r>
    </w:p>
    <w:p w:rsidR="007F6FED" w:rsidRPr="002D4ADF" w:rsidRDefault="007F6FED" w:rsidP="002D2FC3">
      <w:pPr>
        <w:tabs>
          <w:tab w:val="num" w:pos="284"/>
        </w:tabs>
        <w:spacing w:line="300" w:lineRule="atLeast"/>
        <w:ind w:left="426" w:hanging="426"/>
        <w:jc w:val="both"/>
        <w:rPr>
          <w:rFonts w:ascii="Arial" w:hAnsi="Arial" w:cs="Arial"/>
        </w:rPr>
      </w:pPr>
    </w:p>
    <w:p w:rsidR="007F6FED" w:rsidRPr="002D4ADF" w:rsidRDefault="002D2FC3" w:rsidP="002D2FC3">
      <w:pPr>
        <w:numPr>
          <w:ilvl w:val="1"/>
          <w:numId w:val="8"/>
        </w:numPr>
        <w:tabs>
          <w:tab w:val="clear" w:pos="1440"/>
          <w:tab w:val="num" w:pos="284"/>
        </w:tabs>
        <w:spacing w:line="300" w:lineRule="atLeast"/>
        <w:ind w:left="426" w:hanging="426"/>
        <w:jc w:val="both"/>
        <w:rPr>
          <w:rFonts w:ascii="Arial" w:hAnsi="Arial" w:cs="Arial"/>
        </w:rPr>
      </w:pPr>
      <w:r>
        <w:rPr>
          <w:rFonts w:ascii="Arial" w:hAnsi="Arial" w:cs="Arial"/>
        </w:rPr>
        <w:tab/>
      </w:r>
      <w:r w:rsidR="00BB3E62" w:rsidRPr="002D4ADF">
        <w:rPr>
          <w:rFonts w:ascii="Arial" w:hAnsi="Arial" w:cs="Arial"/>
        </w:rPr>
        <w:t>d</w:t>
      </w:r>
      <w:r w:rsidR="009770B9" w:rsidRPr="002D4ADF">
        <w:rPr>
          <w:rFonts w:ascii="Arial" w:hAnsi="Arial" w:cs="Arial"/>
        </w:rPr>
        <w:t>er/die Eigentümer/-in</w:t>
      </w:r>
      <w:r w:rsidR="007F6FED" w:rsidRPr="002D4ADF">
        <w:rPr>
          <w:rFonts w:ascii="Arial" w:hAnsi="Arial" w:cs="Arial"/>
        </w:rPr>
        <w:t xml:space="preserve"> die Grundstücke oder Grundstücksteile ohne Einvernehmen mit der Stadt/Ortsgemeinde veräußert, </w:t>
      </w:r>
    </w:p>
    <w:p w:rsidR="007F6FED" w:rsidRPr="002D4ADF" w:rsidRDefault="007F6FED" w:rsidP="002D2FC3">
      <w:pPr>
        <w:tabs>
          <w:tab w:val="num" w:pos="284"/>
        </w:tabs>
        <w:spacing w:line="300" w:lineRule="atLeast"/>
        <w:ind w:left="426" w:hanging="426"/>
        <w:jc w:val="both"/>
        <w:rPr>
          <w:rFonts w:ascii="Arial" w:hAnsi="Arial" w:cs="Arial"/>
        </w:rPr>
      </w:pPr>
    </w:p>
    <w:p w:rsidR="007F6FED" w:rsidRPr="002D4ADF" w:rsidRDefault="002D2FC3" w:rsidP="002D2FC3">
      <w:pPr>
        <w:numPr>
          <w:ilvl w:val="1"/>
          <w:numId w:val="8"/>
        </w:numPr>
        <w:tabs>
          <w:tab w:val="clear" w:pos="1440"/>
          <w:tab w:val="num" w:pos="284"/>
        </w:tabs>
        <w:spacing w:line="300" w:lineRule="atLeast"/>
        <w:ind w:left="426" w:hanging="426"/>
        <w:jc w:val="both"/>
        <w:rPr>
          <w:rFonts w:ascii="Arial" w:hAnsi="Arial" w:cs="Arial"/>
        </w:rPr>
      </w:pPr>
      <w:r>
        <w:rPr>
          <w:rFonts w:ascii="Arial" w:hAnsi="Arial" w:cs="Arial"/>
        </w:rPr>
        <w:tab/>
      </w:r>
      <w:r w:rsidR="007F6FED" w:rsidRPr="002D4ADF">
        <w:rPr>
          <w:rFonts w:ascii="Arial" w:hAnsi="Arial" w:cs="Arial"/>
        </w:rPr>
        <w:t>ein Vertragspartner gegen eine in diesem Vertrag übernommene Verpflichtung trotz schriftlicher Abmahnung verstößt,</w:t>
      </w:r>
    </w:p>
    <w:p w:rsidR="007F6FED" w:rsidRPr="002D4ADF" w:rsidRDefault="007F6FED" w:rsidP="002D2FC3">
      <w:pPr>
        <w:tabs>
          <w:tab w:val="num" w:pos="284"/>
        </w:tabs>
        <w:spacing w:line="300" w:lineRule="atLeast"/>
        <w:ind w:left="426" w:hanging="426"/>
        <w:jc w:val="both"/>
        <w:rPr>
          <w:rFonts w:ascii="Arial" w:hAnsi="Arial" w:cs="Arial"/>
        </w:rPr>
      </w:pPr>
    </w:p>
    <w:p w:rsidR="007F6FED" w:rsidRPr="002D4ADF" w:rsidRDefault="007F6FED" w:rsidP="002D2FC3">
      <w:pPr>
        <w:numPr>
          <w:ilvl w:val="1"/>
          <w:numId w:val="8"/>
        </w:numPr>
        <w:tabs>
          <w:tab w:val="clear" w:pos="1440"/>
          <w:tab w:val="num" w:pos="426"/>
        </w:tabs>
        <w:spacing w:line="300" w:lineRule="atLeast"/>
        <w:ind w:left="426" w:hanging="426"/>
        <w:jc w:val="both"/>
        <w:rPr>
          <w:rFonts w:ascii="Arial" w:hAnsi="Arial" w:cs="Arial"/>
        </w:rPr>
      </w:pPr>
      <w:r w:rsidRPr="002D4ADF">
        <w:rPr>
          <w:rFonts w:ascii="Arial" w:hAnsi="Arial" w:cs="Arial"/>
        </w:rPr>
        <w:t xml:space="preserve">die Stadt/Ortsgemeinde die Absicht aufgibt, die Sanierung durchzuführen und die Sanierungssatzung gemäß §162 BauGB aufhebt. </w:t>
      </w:r>
    </w:p>
    <w:p w:rsidR="003F61ED" w:rsidRPr="002D4ADF" w:rsidRDefault="003F61ED" w:rsidP="002D2FC3">
      <w:pPr>
        <w:tabs>
          <w:tab w:val="num" w:pos="284"/>
        </w:tabs>
        <w:spacing w:line="300" w:lineRule="atLeast"/>
        <w:ind w:left="426" w:hanging="426"/>
        <w:jc w:val="both"/>
        <w:rPr>
          <w:rFonts w:ascii="Arial" w:hAnsi="Arial" w:cs="Arial"/>
        </w:rPr>
      </w:pPr>
    </w:p>
    <w:p w:rsidR="003F61ED" w:rsidRPr="002D4ADF" w:rsidRDefault="003F61ED" w:rsidP="002D2FC3">
      <w:pPr>
        <w:tabs>
          <w:tab w:val="num" w:pos="284"/>
        </w:tabs>
        <w:spacing w:line="300" w:lineRule="atLeast"/>
        <w:ind w:left="426" w:hanging="426"/>
        <w:jc w:val="both"/>
        <w:rPr>
          <w:rFonts w:ascii="Arial" w:hAnsi="Arial" w:cs="Arial"/>
        </w:rPr>
      </w:pPr>
    </w:p>
    <w:p w:rsidR="007F6FED" w:rsidRPr="002D4ADF" w:rsidRDefault="007F6FED" w:rsidP="002D2FC3">
      <w:pPr>
        <w:tabs>
          <w:tab w:val="num" w:pos="284"/>
        </w:tabs>
        <w:spacing w:line="300" w:lineRule="atLeast"/>
        <w:ind w:left="426" w:hanging="426"/>
        <w:jc w:val="center"/>
        <w:rPr>
          <w:rFonts w:ascii="Arial" w:hAnsi="Arial" w:cs="Arial"/>
          <w:b/>
          <w:bCs/>
        </w:rPr>
      </w:pPr>
      <w:r w:rsidRPr="002D4ADF">
        <w:rPr>
          <w:rFonts w:ascii="Arial" w:hAnsi="Arial" w:cs="Arial"/>
          <w:b/>
          <w:bCs/>
        </w:rPr>
        <w:t xml:space="preserve">§ </w:t>
      </w:r>
      <w:r w:rsidR="007A7575" w:rsidRPr="002D4ADF">
        <w:rPr>
          <w:rFonts w:ascii="Arial" w:hAnsi="Arial" w:cs="Arial"/>
          <w:b/>
          <w:bCs/>
        </w:rPr>
        <w:t>9</w:t>
      </w:r>
    </w:p>
    <w:p w:rsidR="007F6FED" w:rsidRPr="002D4ADF" w:rsidRDefault="007F6FED" w:rsidP="002D2FC3">
      <w:pPr>
        <w:tabs>
          <w:tab w:val="num" w:pos="284"/>
        </w:tabs>
        <w:spacing w:line="300" w:lineRule="atLeast"/>
        <w:ind w:left="426" w:hanging="426"/>
        <w:jc w:val="center"/>
        <w:rPr>
          <w:rFonts w:ascii="Arial" w:hAnsi="Arial" w:cs="Arial"/>
          <w:b/>
          <w:bCs/>
        </w:rPr>
      </w:pPr>
      <w:r w:rsidRPr="002D4ADF">
        <w:rPr>
          <w:rFonts w:ascii="Arial" w:hAnsi="Arial" w:cs="Arial"/>
          <w:b/>
          <w:bCs/>
        </w:rPr>
        <w:t>Beendigung des Vertrages, Rechtsfolgen bei Kündigung</w:t>
      </w:r>
    </w:p>
    <w:p w:rsidR="007F6FED" w:rsidRPr="002D4ADF" w:rsidRDefault="007F6FED" w:rsidP="002D2FC3">
      <w:pPr>
        <w:tabs>
          <w:tab w:val="num" w:pos="284"/>
        </w:tabs>
        <w:spacing w:line="300" w:lineRule="atLeast"/>
        <w:ind w:left="426" w:hanging="426"/>
        <w:jc w:val="both"/>
        <w:rPr>
          <w:rFonts w:ascii="Arial" w:hAnsi="Arial" w:cs="Arial"/>
          <w:b/>
          <w:bCs/>
        </w:rPr>
      </w:pPr>
    </w:p>
    <w:p w:rsidR="007F6FED" w:rsidRPr="002D4ADF" w:rsidRDefault="007F6FED" w:rsidP="002D2FC3">
      <w:pPr>
        <w:numPr>
          <w:ilvl w:val="0"/>
          <w:numId w:val="9"/>
        </w:numPr>
        <w:tabs>
          <w:tab w:val="clear" w:pos="720"/>
          <w:tab w:val="num" w:pos="284"/>
        </w:tabs>
        <w:spacing w:line="300" w:lineRule="atLeast"/>
        <w:ind w:left="426" w:hanging="426"/>
        <w:jc w:val="both"/>
        <w:rPr>
          <w:rFonts w:ascii="Arial" w:hAnsi="Arial" w:cs="Arial"/>
        </w:rPr>
      </w:pPr>
      <w:r w:rsidRPr="002D4ADF">
        <w:rPr>
          <w:rFonts w:ascii="Arial" w:hAnsi="Arial" w:cs="Arial"/>
        </w:rPr>
        <w:t xml:space="preserve">Innerhalb von drei Monaten nach Beendigung der gesamten von ihm nach diesem Vertrag zu erbringenden Leistungen hat </w:t>
      </w:r>
      <w:r w:rsidR="009770B9" w:rsidRPr="002D4ADF">
        <w:rPr>
          <w:rFonts w:ascii="Arial" w:hAnsi="Arial" w:cs="Arial"/>
        </w:rPr>
        <w:t>der/die Eigentümer/-in</w:t>
      </w:r>
      <w:r w:rsidR="00343761" w:rsidRPr="002D4ADF">
        <w:rPr>
          <w:rFonts w:ascii="Arial" w:hAnsi="Arial" w:cs="Arial"/>
        </w:rPr>
        <w:t xml:space="preserve"> der Stadt/Ortsgemeinde</w:t>
      </w:r>
      <w:r w:rsidRPr="002D4ADF">
        <w:rPr>
          <w:rFonts w:ascii="Arial" w:hAnsi="Arial" w:cs="Arial"/>
        </w:rPr>
        <w:t xml:space="preserve"> Rechnung zu legen. </w:t>
      </w:r>
    </w:p>
    <w:p w:rsidR="007F6FED" w:rsidRPr="002D4ADF" w:rsidRDefault="007F6FED" w:rsidP="002D2FC3">
      <w:pPr>
        <w:tabs>
          <w:tab w:val="num" w:pos="284"/>
        </w:tabs>
        <w:spacing w:line="300" w:lineRule="atLeast"/>
        <w:ind w:left="426" w:hanging="426"/>
        <w:jc w:val="both"/>
        <w:rPr>
          <w:rFonts w:ascii="Arial" w:hAnsi="Arial" w:cs="Arial"/>
        </w:rPr>
      </w:pPr>
    </w:p>
    <w:p w:rsidR="007F6FED" w:rsidRPr="002D4ADF" w:rsidRDefault="007F6FED" w:rsidP="002D2FC3">
      <w:pPr>
        <w:numPr>
          <w:ilvl w:val="0"/>
          <w:numId w:val="9"/>
        </w:numPr>
        <w:tabs>
          <w:tab w:val="clear" w:pos="720"/>
          <w:tab w:val="num" w:pos="284"/>
        </w:tabs>
        <w:spacing w:line="300" w:lineRule="atLeast"/>
        <w:ind w:left="426" w:hanging="426"/>
        <w:jc w:val="both"/>
        <w:rPr>
          <w:rFonts w:ascii="Arial" w:hAnsi="Arial" w:cs="Arial"/>
        </w:rPr>
      </w:pPr>
      <w:r w:rsidRPr="002D4ADF">
        <w:rPr>
          <w:rFonts w:ascii="Arial" w:hAnsi="Arial" w:cs="Arial"/>
        </w:rPr>
        <w:t xml:space="preserve">Bei Kündigung des Vertrages nach § </w:t>
      </w:r>
      <w:r w:rsidR="00851733">
        <w:rPr>
          <w:rFonts w:ascii="Arial" w:hAnsi="Arial" w:cs="Arial"/>
        </w:rPr>
        <w:t>8</w:t>
      </w:r>
      <w:r w:rsidRPr="002D4ADF">
        <w:rPr>
          <w:rFonts w:ascii="Arial" w:hAnsi="Arial" w:cs="Arial"/>
        </w:rPr>
        <w:t xml:space="preserve"> gilt Abs. 1 sinngemäß.</w:t>
      </w:r>
    </w:p>
    <w:p w:rsidR="007F6FED" w:rsidRPr="002D4ADF" w:rsidRDefault="007F6FED" w:rsidP="002D2FC3">
      <w:pPr>
        <w:tabs>
          <w:tab w:val="num" w:pos="284"/>
        </w:tabs>
        <w:spacing w:line="300" w:lineRule="atLeast"/>
        <w:ind w:left="426" w:hanging="426"/>
        <w:jc w:val="both"/>
        <w:rPr>
          <w:rFonts w:ascii="Arial" w:hAnsi="Arial" w:cs="Arial"/>
        </w:rPr>
      </w:pPr>
    </w:p>
    <w:p w:rsidR="007F6FED" w:rsidRPr="002D4ADF" w:rsidRDefault="007F6FED" w:rsidP="002D2FC3">
      <w:pPr>
        <w:numPr>
          <w:ilvl w:val="0"/>
          <w:numId w:val="9"/>
        </w:numPr>
        <w:tabs>
          <w:tab w:val="clear" w:pos="720"/>
          <w:tab w:val="num" w:pos="284"/>
        </w:tabs>
        <w:spacing w:line="300" w:lineRule="atLeast"/>
        <w:ind w:left="426" w:hanging="426"/>
        <w:jc w:val="both"/>
        <w:rPr>
          <w:rFonts w:ascii="Arial" w:hAnsi="Arial" w:cs="Arial"/>
        </w:rPr>
      </w:pPr>
      <w:r w:rsidRPr="002D4ADF">
        <w:rPr>
          <w:rFonts w:ascii="Arial" w:hAnsi="Arial" w:cs="Arial"/>
        </w:rPr>
        <w:t xml:space="preserve">Wird der Vertrag aus Gründen gekündigt, die von der Stadt/Ortsgemeinde oder von keiner Vertragspartei zu vertreten sind, so kann </w:t>
      </w:r>
      <w:r w:rsidR="009770B9" w:rsidRPr="002D4ADF">
        <w:rPr>
          <w:rFonts w:ascii="Arial" w:hAnsi="Arial" w:cs="Arial"/>
        </w:rPr>
        <w:t>der/die Eigentümer/</w:t>
      </w:r>
      <w:r w:rsidR="00C250DA" w:rsidRPr="002D4ADF">
        <w:rPr>
          <w:rFonts w:ascii="Arial" w:hAnsi="Arial" w:cs="Arial"/>
        </w:rPr>
        <w:br/>
      </w:r>
      <w:r w:rsidR="009770B9" w:rsidRPr="002D4ADF">
        <w:rPr>
          <w:rFonts w:ascii="Arial" w:hAnsi="Arial" w:cs="Arial"/>
        </w:rPr>
        <w:t>-in</w:t>
      </w:r>
      <w:r w:rsidR="007516CD" w:rsidRPr="002D4ADF">
        <w:rPr>
          <w:rFonts w:ascii="Arial" w:hAnsi="Arial" w:cs="Arial"/>
        </w:rPr>
        <w:t xml:space="preserve"> </w:t>
      </w:r>
      <w:r w:rsidRPr="002D4ADF">
        <w:rPr>
          <w:rFonts w:ascii="Arial" w:hAnsi="Arial" w:cs="Arial"/>
        </w:rPr>
        <w:t>von der Stadt/Ortsgemeinde die Erstattung seiner vertragsgemäß im Vertrauen auf den Bestand des Vertrages gemachten Aufwendungen insoweit verlangen, als sie durch Vermögensvorteile, die ihm</w:t>
      </w:r>
      <w:r w:rsidR="00C250DA" w:rsidRPr="002D4ADF">
        <w:rPr>
          <w:rFonts w:ascii="Arial" w:hAnsi="Arial" w:cs="Arial"/>
        </w:rPr>
        <w:t>/ihr</w:t>
      </w:r>
      <w:r w:rsidRPr="002D4ADF">
        <w:rPr>
          <w:rFonts w:ascii="Arial" w:hAnsi="Arial" w:cs="Arial"/>
        </w:rPr>
        <w:t xml:space="preserve"> im Hinblick auf den Abschluss und in Durchführung des Vertrages entstanden sind, nicht gedeckt sind; als Vermögensvorteile gelten insbesondere auch Werterhöhungen der Grundstücke. </w:t>
      </w:r>
    </w:p>
    <w:p w:rsidR="007F6FED" w:rsidRPr="002D4ADF" w:rsidRDefault="007F6FED" w:rsidP="002D2FC3">
      <w:pPr>
        <w:tabs>
          <w:tab w:val="num" w:pos="284"/>
        </w:tabs>
        <w:spacing w:line="300" w:lineRule="atLeast"/>
        <w:ind w:left="426" w:hanging="426"/>
        <w:jc w:val="both"/>
        <w:rPr>
          <w:rFonts w:ascii="Arial" w:hAnsi="Arial" w:cs="Arial"/>
        </w:rPr>
      </w:pPr>
    </w:p>
    <w:p w:rsidR="007F6FED" w:rsidRPr="002D4ADF" w:rsidRDefault="007F6FED" w:rsidP="002D2FC3">
      <w:pPr>
        <w:numPr>
          <w:ilvl w:val="0"/>
          <w:numId w:val="9"/>
        </w:numPr>
        <w:tabs>
          <w:tab w:val="clear" w:pos="720"/>
          <w:tab w:val="num" w:pos="284"/>
        </w:tabs>
        <w:spacing w:line="300" w:lineRule="atLeast"/>
        <w:ind w:left="426" w:hanging="426"/>
        <w:jc w:val="both"/>
        <w:rPr>
          <w:rFonts w:ascii="Arial" w:hAnsi="Arial" w:cs="Arial"/>
        </w:rPr>
      </w:pPr>
      <w:r w:rsidRPr="002D4ADF">
        <w:rPr>
          <w:rFonts w:ascii="Arial" w:hAnsi="Arial" w:cs="Arial"/>
        </w:rPr>
        <w:t xml:space="preserve">Wird der Vertrag aus Gründen gekündigt, die </w:t>
      </w:r>
      <w:r w:rsidR="009770B9" w:rsidRPr="002D4ADF">
        <w:rPr>
          <w:rFonts w:ascii="Arial" w:hAnsi="Arial" w:cs="Arial"/>
        </w:rPr>
        <w:t>der/die Eigentümer/-in</w:t>
      </w:r>
      <w:r w:rsidR="007516CD" w:rsidRPr="002D4ADF">
        <w:rPr>
          <w:rFonts w:ascii="Arial" w:hAnsi="Arial" w:cs="Arial"/>
        </w:rPr>
        <w:t xml:space="preserve"> </w:t>
      </w:r>
      <w:r w:rsidRPr="002D4ADF">
        <w:rPr>
          <w:rFonts w:ascii="Arial" w:hAnsi="Arial" w:cs="Arial"/>
        </w:rPr>
        <w:t xml:space="preserve">zu vertreten hat, so kann </w:t>
      </w:r>
      <w:r w:rsidR="009770B9" w:rsidRPr="002D4ADF">
        <w:rPr>
          <w:rFonts w:ascii="Arial" w:hAnsi="Arial" w:cs="Arial"/>
        </w:rPr>
        <w:t>der/die Eigentümer/-in</w:t>
      </w:r>
      <w:r w:rsidR="007516CD" w:rsidRPr="002D4ADF">
        <w:rPr>
          <w:rFonts w:ascii="Arial" w:hAnsi="Arial" w:cs="Arial"/>
        </w:rPr>
        <w:t xml:space="preserve"> </w:t>
      </w:r>
      <w:r w:rsidRPr="002D4ADF">
        <w:rPr>
          <w:rFonts w:ascii="Arial" w:hAnsi="Arial" w:cs="Arial"/>
        </w:rPr>
        <w:t>Erstattung der ihm</w:t>
      </w:r>
      <w:r w:rsidR="004E4166" w:rsidRPr="002D4ADF">
        <w:rPr>
          <w:rFonts w:ascii="Arial" w:hAnsi="Arial" w:cs="Arial"/>
        </w:rPr>
        <w:t>/ihr</w:t>
      </w:r>
      <w:r w:rsidRPr="002D4ADF">
        <w:rPr>
          <w:rFonts w:ascii="Arial" w:hAnsi="Arial" w:cs="Arial"/>
        </w:rPr>
        <w:t xml:space="preserve"> für die Ordnungsmaßnahmen nach § 2 vertragsgemäß entstandenen Kosten nur insoweit verlangen, </w:t>
      </w:r>
      <w:r w:rsidRPr="002D4ADF">
        <w:rPr>
          <w:rFonts w:ascii="Arial" w:hAnsi="Arial" w:cs="Arial"/>
        </w:rPr>
        <w:lastRenderedPageBreak/>
        <w:t>als sie durch Vermögensvorteile im Sinne des Absatzes 3 nicht gedeckt sind und die Stadt/Ortsgemeinde durch sie einen Gegenwert erhält. Haftungs- und Gewährleistungsansprüche der Stadt/Ortsgemeinde gegen dem</w:t>
      </w:r>
      <w:r w:rsidR="007516CD" w:rsidRPr="002D4ADF">
        <w:rPr>
          <w:rFonts w:ascii="Arial" w:hAnsi="Arial" w:cs="Arial"/>
        </w:rPr>
        <w:t>/die Eigentümer/-in</w:t>
      </w:r>
      <w:r w:rsidRPr="002D4ADF">
        <w:rPr>
          <w:rFonts w:ascii="Arial" w:hAnsi="Arial" w:cs="Arial"/>
        </w:rPr>
        <w:t xml:space="preserve"> bleiben unberührt</w:t>
      </w:r>
      <w:r w:rsidR="00C250DA" w:rsidRPr="002D4ADF">
        <w:rPr>
          <w:rFonts w:ascii="Arial" w:hAnsi="Arial" w:cs="Arial"/>
        </w:rPr>
        <w:t>.</w:t>
      </w:r>
      <w:r w:rsidRPr="002D4ADF">
        <w:rPr>
          <w:rFonts w:ascii="Arial" w:hAnsi="Arial" w:cs="Arial"/>
        </w:rPr>
        <w:t xml:space="preserve"> </w:t>
      </w:r>
    </w:p>
    <w:p w:rsidR="007F6FED" w:rsidRPr="002D4ADF" w:rsidRDefault="007F6FED" w:rsidP="002D2FC3">
      <w:pPr>
        <w:tabs>
          <w:tab w:val="num" w:pos="284"/>
        </w:tabs>
        <w:spacing w:line="300" w:lineRule="atLeast"/>
        <w:ind w:left="426" w:hanging="426"/>
        <w:jc w:val="both"/>
        <w:rPr>
          <w:rFonts w:ascii="Arial" w:hAnsi="Arial" w:cs="Arial"/>
        </w:rPr>
      </w:pPr>
    </w:p>
    <w:p w:rsidR="007F6FED" w:rsidRPr="002D4ADF" w:rsidRDefault="007F6FED" w:rsidP="002D2FC3">
      <w:pPr>
        <w:numPr>
          <w:ilvl w:val="0"/>
          <w:numId w:val="9"/>
        </w:numPr>
        <w:tabs>
          <w:tab w:val="clear" w:pos="720"/>
          <w:tab w:val="num" w:pos="284"/>
        </w:tabs>
        <w:spacing w:line="300" w:lineRule="atLeast"/>
        <w:ind w:left="426" w:hanging="426"/>
        <w:jc w:val="both"/>
        <w:rPr>
          <w:rFonts w:ascii="Arial" w:hAnsi="Arial" w:cs="Arial"/>
        </w:rPr>
      </w:pPr>
      <w:r w:rsidRPr="002D4ADF">
        <w:rPr>
          <w:rFonts w:ascii="Arial" w:hAnsi="Arial" w:cs="Arial"/>
        </w:rPr>
        <w:t>Erstattungsansprüche nach Abs. 3 und 4 sowie Haftungs- und Gewährleistungsansprüche verjähren in fünf Jahren seit Beendigung dieses Vertrages. Durch schriftliche Geltendmachung eines Anspruches wird die Verjährungsfrist unterbrochen. Eine Anerkennung der Beendigung des Vertrages durch die Stadt/Ortsgemeinde schließt Haftungs- und Gewährleistungsansprüche der Stadt/Ortsgemeinde gegen dem</w:t>
      </w:r>
      <w:r w:rsidR="007516CD" w:rsidRPr="002D4ADF">
        <w:rPr>
          <w:rFonts w:ascii="Arial" w:hAnsi="Arial" w:cs="Arial"/>
        </w:rPr>
        <w:t>/die Eigentümer/-in</w:t>
      </w:r>
      <w:r w:rsidRPr="002D4ADF">
        <w:rPr>
          <w:rFonts w:ascii="Arial" w:hAnsi="Arial" w:cs="Arial"/>
        </w:rPr>
        <w:t xml:space="preserve"> nicht aus. </w:t>
      </w:r>
    </w:p>
    <w:p w:rsidR="007F6FED" w:rsidRPr="002D4ADF" w:rsidRDefault="007F6FED" w:rsidP="002D2FC3">
      <w:pPr>
        <w:tabs>
          <w:tab w:val="num" w:pos="284"/>
        </w:tabs>
        <w:spacing w:line="300" w:lineRule="atLeast"/>
        <w:ind w:left="426" w:hanging="426"/>
        <w:jc w:val="both"/>
        <w:rPr>
          <w:rFonts w:ascii="Arial" w:hAnsi="Arial" w:cs="Arial"/>
        </w:rPr>
      </w:pPr>
    </w:p>
    <w:p w:rsidR="005C0FCD" w:rsidRPr="002D4ADF" w:rsidRDefault="005C0FCD" w:rsidP="002D2FC3">
      <w:pPr>
        <w:tabs>
          <w:tab w:val="num" w:pos="284"/>
        </w:tabs>
        <w:spacing w:line="300" w:lineRule="atLeast"/>
        <w:ind w:left="426" w:hanging="426"/>
        <w:jc w:val="both"/>
        <w:rPr>
          <w:rFonts w:ascii="Arial" w:hAnsi="Arial" w:cs="Arial"/>
        </w:rPr>
      </w:pPr>
    </w:p>
    <w:p w:rsidR="007F6FED" w:rsidRPr="002D4ADF" w:rsidRDefault="007F6FED" w:rsidP="002D2FC3">
      <w:pPr>
        <w:tabs>
          <w:tab w:val="num" w:pos="284"/>
        </w:tabs>
        <w:spacing w:line="300" w:lineRule="atLeast"/>
        <w:ind w:left="426" w:hanging="426"/>
        <w:jc w:val="center"/>
        <w:rPr>
          <w:rFonts w:ascii="Arial" w:hAnsi="Arial" w:cs="Arial"/>
          <w:b/>
          <w:bCs/>
        </w:rPr>
      </w:pPr>
      <w:r w:rsidRPr="002D4ADF">
        <w:rPr>
          <w:rFonts w:ascii="Arial" w:hAnsi="Arial" w:cs="Arial"/>
          <w:b/>
          <w:bCs/>
        </w:rPr>
        <w:t xml:space="preserve">§ </w:t>
      </w:r>
      <w:r w:rsidR="007A7575" w:rsidRPr="002D4ADF">
        <w:rPr>
          <w:rFonts w:ascii="Arial" w:hAnsi="Arial" w:cs="Arial"/>
          <w:b/>
          <w:bCs/>
        </w:rPr>
        <w:t>10</w:t>
      </w:r>
    </w:p>
    <w:p w:rsidR="007F6FED" w:rsidRPr="002D4ADF" w:rsidRDefault="007F6FED" w:rsidP="002D2FC3">
      <w:pPr>
        <w:tabs>
          <w:tab w:val="num" w:pos="284"/>
        </w:tabs>
        <w:spacing w:line="300" w:lineRule="atLeast"/>
        <w:ind w:left="426" w:hanging="426"/>
        <w:jc w:val="center"/>
        <w:rPr>
          <w:rFonts w:ascii="Arial" w:hAnsi="Arial" w:cs="Arial"/>
          <w:b/>
          <w:bCs/>
        </w:rPr>
      </w:pPr>
      <w:r w:rsidRPr="002D4ADF">
        <w:rPr>
          <w:rFonts w:ascii="Arial" w:hAnsi="Arial" w:cs="Arial"/>
          <w:b/>
          <w:bCs/>
        </w:rPr>
        <w:t>Genehmigungspflicht</w:t>
      </w:r>
    </w:p>
    <w:p w:rsidR="007F6FED" w:rsidRPr="002D4ADF" w:rsidRDefault="007F6FED" w:rsidP="002D2FC3">
      <w:pPr>
        <w:tabs>
          <w:tab w:val="num" w:pos="284"/>
        </w:tabs>
        <w:spacing w:line="300" w:lineRule="atLeast"/>
        <w:ind w:left="426" w:hanging="426"/>
        <w:jc w:val="both"/>
        <w:rPr>
          <w:rFonts w:ascii="Arial" w:hAnsi="Arial" w:cs="Arial"/>
          <w:b/>
          <w:bCs/>
        </w:rPr>
      </w:pPr>
    </w:p>
    <w:p w:rsidR="007F6FED" w:rsidRPr="002D4ADF" w:rsidRDefault="002D2FC3" w:rsidP="002D2FC3">
      <w:pPr>
        <w:pStyle w:val="Textkrper-Zeileneinzug"/>
        <w:tabs>
          <w:tab w:val="num" w:pos="426"/>
        </w:tabs>
        <w:spacing w:line="300" w:lineRule="atLeast"/>
        <w:ind w:left="426" w:hanging="426"/>
        <w:jc w:val="both"/>
        <w:rPr>
          <w:rFonts w:ascii="Arial" w:hAnsi="Arial" w:cs="Arial"/>
        </w:rPr>
      </w:pPr>
      <w:r>
        <w:rPr>
          <w:rFonts w:ascii="Arial" w:hAnsi="Arial" w:cs="Arial"/>
        </w:rPr>
        <w:tab/>
      </w:r>
      <w:r w:rsidR="007F6FED" w:rsidRPr="002D4ADF">
        <w:rPr>
          <w:rFonts w:ascii="Arial" w:hAnsi="Arial" w:cs="Arial"/>
        </w:rPr>
        <w:t>Die aufgrund der geltenden gesetzlichen Bestimmungen erforderlichen baurechtlichen und sonstigen öffentlich-rechtlichen Genehmigung</w:t>
      </w:r>
      <w:r w:rsidR="000A2467" w:rsidRPr="002D4ADF">
        <w:rPr>
          <w:rFonts w:ascii="Arial" w:hAnsi="Arial" w:cs="Arial"/>
        </w:rPr>
        <w:t xml:space="preserve">en werden durch diesen Vertrag </w:t>
      </w:r>
      <w:r w:rsidR="007F6FED" w:rsidRPr="002D4ADF">
        <w:rPr>
          <w:rFonts w:ascii="Arial" w:hAnsi="Arial" w:cs="Arial"/>
        </w:rPr>
        <w:t xml:space="preserve">nicht ersetzt. </w:t>
      </w:r>
      <w:r w:rsidR="009770B9" w:rsidRPr="002D4ADF">
        <w:rPr>
          <w:rFonts w:ascii="Arial" w:hAnsi="Arial" w:cs="Arial"/>
        </w:rPr>
        <w:t>Der/die Eigentümer/-in</w:t>
      </w:r>
      <w:r w:rsidR="007516CD" w:rsidRPr="002D4ADF">
        <w:rPr>
          <w:rFonts w:ascii="Arial" w:hAnsi="Arial" w:cs="Arial"/>
        </w:rPr>
        <w:t xml:space="preserve"> </w:t>
      </w:r>
      <w:r w:rsidR="007F6FED" w:rsidRPr="002D4ADF">
        <w:rPr>
          <w:rFonts w:ascii="Arial" w:hAnsi="Arial" w:cs="Arial"/>
        </w:rPr>
        <w:t xml:space="preserve">ist verpflichtet, die erforderlichen Genehmigungen einzuholen. </w:t>
      </w:r>
    </w:p>
    <w:p w:rsidR="007F6FED" w:rsidRPr="002D4ADF" w:rsidRDefault="007F6FED" w:rsidP="002D2FC3">
      <w:pPr>
        <w:tabs>
          <w:tab w:val="num" w:pos="284"/>
        </w:tabs>
        <w:spacing w:line="300" w:lineRule="atLeast"/>
        <w:ind w:left="426" w:hanging="426"/>
        <w:jc w:val="both"/>
        <w:rPr>
          <w:rFonts w:ascii="Arial" w:hAnsi="Arial" w:cs="Arial"/>
        </w:rPr>
      </w:pPr>
    </w:p>
    <w:p w:rsidR="0062226B" w:rsidRPr="002D4ADF" w:rsidRDefault="0062226B" w:rsidP="002D2FC3">
      <w:pPr>
        <w:tabs>
          <w:tab w:val="num" w:pos="284"/>
        </w:tabs>
        <w:spacing w:line="300" w:lineRule="atLeast"/>
        <w:ind w:left="426" w:hanging="426"/>
        <w:jc w:val="both"/>
        <w:rPr>
          <w:rFonts w:ascii="Arial" w:hAnsi="Arial" w:cs="Arial"/>
        </w:rPr>
      </w:pPr>
    </w:p>
    <w:p w:rsidR="007F6FED" w:rsidRPr="002D4ADF" w:rsidRDefault="007F6FED" w:rsidP="002D2FC3">
      <w:pPr>
        <w:tabs>
          <w:tab w:val="num" w:pos="284"/>
        </w:tabs>
        <w:spacing w:line="300" w:lineRule="atLeast"/>
        <w:ind w:left="426" w:hanging="426"/>
        <w:jc w:val="center"/>
        <w:rPr>
          <w:rFonts w:ascii="Arial" w:hAnsi="Arial" w:cs="Arial"/>
          <w:b/>
          <w:bCs/>
        </w:rPr>
      </w:pPr>
      <w:r w:rsidRPr="002D4ADF">
        <w:rPr>
          <w:rFonts w:ascii="Arial" w:hAnsi="Arial" w:cs="Arial"/>
          <w:b/>
          <w:bCs/>
        </w:rPr>
        <w:t>§ 1</w:t>
      </w:r>
      <w:r w:rsidR="007A7575" w:rsidRPr="002D4ADF">
        <w:rPr>
          <w:rFonts w:ascii="Arial" w:hAnsi="Arial" w:cs="Arial"/>
          <w:b/>
          <w:bCs/>
        </w:rPr>
        <w:t>1</w:t>
      </w:r>
    </w:p>
    <w:p w:rsidR="007F6FED" w:rsidRPr="002D4ADF" w:rsidRDefault="007F6FED" w:rsidP="002D2FC3">
      <w:pPr>
        <w:pStyle w:val="berschrift2"/>
        <w:tabs>
          <w:tab w:val="num" w:pos="284"/>
        </w:tabs>
        <w:spacing w:line="300" w:lineRule="atLeast"/>
        <w:ind w:left="426" w:hanging="426"/>
        <w:rPr>
          <w:sz w:val="24"/>
        </w:rPr>
      </w:pPr>
      <w:r w:rsidRPr="002D4ADF">
        <w:rPr>
          <w:sz w:val="24"/>
        </w:rPr>
        <w:t xml:space="preserve">Auskunfts- und Rechenschaftspflichten </w:t>
      </w:r>
    </w:p>
    <w:p w:rsidR="007F6FED" w:rsidRPr="002D4ADF" w:rsidRDefault="007F6FED" w:rsidP="002D2FC3">
      <w:pPr>
        <w:tabs>
          <w:tab w:val="num" w:pos="284"/>
        </w:tabs>
        <w:spacing w:line="300" w:lineRule="atLeast"/>
        <w:ind w:left="426" w:hanging="426"/>
        <w:rPr>
          <w:rFonts w:ascii="Arial" w:hAnsi="Arial" w:cs="Arial"/>
        </w:rPr>
      </w:pPr>
    </w:p>
    <w:p w:rsidR="007F6FED" w:rsidRPr="002D4ADF" w:rsidRDefault="007F6FED" w:rsidP="002D2FC3">
      <w:pPr>
        <w:numPr>
          <w:ilvl w:val="0"/>
          <w:numId w:val="14"/>
        </w:numPr>
        <w:tabs>
          <w:tab w:val="clear" w:pos="720"/>
          <w:tab w:val="num" w:pos="284"/>
          <w:tab w:val="left" w:pos="426"/>
        </w:tabs>
        <w:spacing w:line="300" w:lineRule="atLeast"/>
        <w:ind w:left="426" w:hanging="426"/>
        <w:jc w:val="both"/>
        <w:rPr>
          <w:rFonts w:ascii="Arial" w:hAnsi="Arial" w:cs="Arial"/>
        </w:rPr>
      </w:pPr>
      <w:r w:rsidRPr="002D4ADF">
        <w:rPr>
          <w:rFonts w:ascii="Arial" w:hAnsi="Arial" w:cs="Arial"/>
        </w:rPr>
        <w:t xml:space="preserve">Die ADD und der Rechnungshof Rheinland-Pfalz sind zudem berechtigt, Bücher, Belege und sonstige Geschäftsunterlagen anzufordern sowie die Verwendung der Zuwendung durch örtliche Erhebungen zu prüfen oder durch Beauftragte prüfen zu lassen. </w:t>
      </w:r>
      <w:r w:rsidR="009770B9" w:rsidRPr="002D4ADF">
        <w:rPr>
          <w:rFonts w:ascii="Arial" w:hAnsi="Arial" w:cs="Arial"/>
        </w:rPr>
        <w:t>Der/die Eigentümer/-in</w:t>
      </w:r>
      <w:r w:rsidR="00193F7A" w:rsidRPr="002D4ADF">
        <w:rPr>
          <w:rFonts w:ascii="Arial" w:hAnsi="Arial" w:cs="Arial"/>
        </w:rPr>
        <w:t xml:space="preserve"> </w:t>
      </w:r>
      <w:r w:rsidRPr="002D4ADF">
        <w:rPr>
          <w:rFonts w:ascii="Arial" w:hAnsi="Arial" w:cs="Arial"/>
        </w:rPr>
        <w:t>hat die erforderlichen Unterlagen bereitzuhalten und die notwendigen Auskünfte zu erteilen.</w:t>
      </w:r>
    </w:p>
    <w:p w:rsidR="00EB6608" w:rsidRPr="002D4ADF" w:rsidRDefault="00EB6608" w:rsidP="002D2FC3">
      <w:pPr>
        <w:tabs>
          <w:tab w:val="num" w:pos="284"/>
          <w:tab w:val="left" w:pos="426"/>
        </w:tabs>
        <w:spacing w:line="300" w:lineRule="atLeast"/>
        <w:ind w:left="426" w:hanging="426"/>
        <w:jc w:val="both"/>
        <w:rPr>
          <w:rFonts w:ascii="Arial" w:hAnsi="Arial" w:cs="Arial"/>
        </w:rPr>
      </w:pPr>
    </w:p>
    <w:p w:rsidR="007F6FED" w:rsidRPr="002D4ADF" w:rsidRDefault="009770B9" w:rsidP="002D2FC3">
      <w:pPr>
        <w:numPr>
          <w:ilvl w:val="0"/>
          <w:numId w:val="14"/>
        </w:numPr>
        <w:tabs>
          <w:tab w:val="clear" w:pos="720"/>
          <w:tab w:val="num" w:pos="284"/>
          <w:tab w:val="left" w:pos="426"/>
        </w:tabs>
        <w:spacing w:line="300" w:lineRule="atLeast"/>
        <w:ind w:left="426" w:hanging="426"/>
        <w:jc w:val="both"/>
        <w:rPr>
          <w:rFonts w:ascii="Arial" w:hAnsi="Arial" w:cs="Arial"/>
        </w:rPr>
      </w:pPr>
      <w:r w:rsidRPr="002D4ADF">
        <w:rPr>
          <w:rFonts w:ascii="Arial" w:hAnsi="Arial" w:cs="Arial"/>
        </w:rPr>
        <w:t>Der/die Eigentümer/-in</w:t>
      </w:r>
      <w:r w:rsidR="00193F7A" w:rsidRPr="002D4ADF">
        <w:rPr>
          <w:rFonts w:ascii="Arial" w:hAnsi="Arial" w:cs="Arial"/>
        </w:rPr>
        <w:t xml:space="preserve"> </w:t>
      </w:r>
      <w:r w:rsidR="00163AFF" w:rsidRPr="002D4ADF">
        <w:rPr>
          <w:rFonts w:ascii="Arial" w:hAnsi="Arial" w:cs="Arial"/>
        </w:rPr>
        <w:t>sind gegenüber der Stadt/Ortsg</w:t>
      </w:r>
      <w:r w:rsidR="007F6FED" w:rsidRPr="002D4ADF">
        <w:rPr>
          <w:rFonts w:ascii="Arial" w:hAnsi="Arial" w:cs="Arial"/>
        </w:rPr>
        <w:t>emeinde über alle Umstände auskunftspflichtig, die für diesen Vertrag von Bedeutung sind.</w:t>
      </w:r>
    </w:p>
    <w:p w:rsidR="007F6FED" w:rsidRPr="002D4ADF" w:rsidRDefault="007F6FED" w:rsidP="002D2FC3">
      <w:pPr>
        <w:tabs>
          <w:tab w:val="num" w:pos="284"/>
        </w:tabs>
        <w:spacing w:line="300" w:lineRule="atLeast"/>
        <w:ind w:left="426" w:hanging="426"/>
        <w:jc w:val="both"/>
        <w:rPr>
          <w:rFonts w:ascii="Arial" w:hAnsi="Arial" w:cs="Arial"/>
        </w:rPr>
      </w:pPr>
    </w:p>
    <w:p w:rsidR="00B96878" w:rsidRPr="002D4ADF" w:rsidRDefault="00B96878" w:rsidP="002D2FC3">
      <w:pPr>
        <w:tabs>
          <w:tab w:val="num" w:pos="284"/>
        </w:tabs>
        <w:spacing w:line="300" w:lineRule="atLeast"/>
        <w:ind w:left="426" w:hanging="426"/>
        <w:jc w:val="both"/>
        <w:rPr>
          <w:rFonts w:ascii="Arial" w:hAnsi="Arial" w:cs="Arial"/>
        </w:rPr>
      </w:pPr>
    </w:p>
    <w:p w:rsidR="007F6FED" w:rsidRPr="002D4ADF" w:rsidRDefault="007F6FED" w:rsidP="002D2FC3">
      <w:pPr>
        <w:tabs>
          <w:tab w:val="num" w:pos="284"/>
        </w:tabs>
        <w:spacing w:line="300" w:lineRule="atLeast"/>
        <w:ind w:left="426" w:hanging="426"/>
        <w:jc w:val="center"/>
        <w:rPr>
          <w:rFonts w:ascii="Arial" w:hAnsi="Arial" w:cs="Arial"/>
          <w:b/>
          <w:bCs/>
        </w:rPr>
      </w:pPr>
      <w:r w:rsidRPr="002D4ADF">
        <w:rPr>
          <w:rFonts w:ascii="Arial" w:hAnsi="Arial" w:cs="Arial"/>
          <w:b/>
          <w:bCs/>
        </w:rPr>
        <w:t>§ 1</w:t>
      </w:r>
      <w:r w:rsidR="007A7575" w:rsidRPr="002D4ADF">
        <w:rPr>
          <w:rFonts w:ascii="Arial" w:hAnsi="Arial" w:cs="Arial"/>
          <w:b/>
          <w:bCs/>
        </w:rPr>
        <w:t>2</w:t>
      </w:r>
    </w:p>
    <w:p w:rsidR="007F6FED" w:rsidRPr="002D4ADF" w:rsidRDefault="007F6FED" w:rsidP="002D2FC3">
      <w:pPr>
        <w:pStyle w:val="berschrift2"/>
        <w:tabs>
          <w:tab w:val="num" w:pos="284"/>
        </w:tabs>
        <w:spacing w:line="300" w:lineRule="atLeast"/>
        <w:ind w:left="426" w:hanging="426"/>
        <w:rPr>
          <w:sz w:val="24"/>
        </w:rPr>
      </w:pPr>
      <w:r w:rsidRPr="002D4ADF">
        <w:rPr>
          <w:sz w:val="24"/>
        </w:rPr>
        <w:t>Salvatorische Klausel</w:t>
      </w:r>
    </w:p>
    <w:p w:rsidR="007F6FED" w:rsidRPr="002D4ADF" w:rsidRDefault="007F6FED" w:rsidP="002D2FC3">
      <w:pPr>
        <w:tabs>
          <w:tab w:val="num" w:pos="284"/>
        </w:tabs>
        <w:spacing w:line="300" w:lineRule="atLeast"/>
        <w:ind w:left="426" w:hanging="426"/>
        <w:jc w:val="both"/>
        <w:rPr>
          <w:rFonts w:ascii="Arial" w:hAnsi="Arial" w:cs="Arial"/>
          <w:bCs/>
        </w:rPr>
      </w:pPr>
    </w:p>
    <w:p w:rsidR="007F6FED" w:rsidRPr="002D4ADF" w:rsidRDefault="007F6FED" w:rsidP="002D2FC3">
      <w:pPr>
        <w:numPr>
          <w:ilvl w:val="0"/>
          <w:numId w:val="10"/>
        </w:numPr>
        <w:tabs>
          <w:tab w:val="clear" w:pos="720"/>
          <w:tab w:val="num" w:pos="284"/>
        </w:tabs>
        <w:spacing w:line="300" w:lineRule="atLeast"/>
        <w:ind w:left="426" w:hanging="426"/>
        <w:jc w:val="both"/>
        <w:rPr>
          <w:rFonts w:ascii="Arial" w:hAnsi="Arial" w:cs="Arial"/>
          <w:bCs/>
        </w:rPr>
      </w:pPr>
      <w:r w:rsidRPr="002D4ADF">
        <w:rPr>
          <w:rFonts w:ascii="Arial" w:hAnsi="Arial" w:cs="Arial"/>
          <w:bCs/>
        </w:rPr>
        <w:t xml:space="preserve">Sollten einzelne Bestimmungen dieses Vertrages rechtsunwirksam sein, verpflichten sich die Vertragsparteien, diese Bestimmungen durch gleichwertige, gültige Vertragsregelungen zu ersetzen. </w:t>
      </w:r>
    </w:p>
    <w:p w:rsidR="007F6FED" w:rsidRPr="002D4ADF" w:rsidRDefault="007F6FED" w:rsidP="002D2FC3">
      <w:pPr>
        <w:tabs>
          <w:tab w:val="num" w:pos="284"/>
        </w:tabs>
        <w:spacing w:line="300" w:lineRule="atLeast"/>
        <w:ind w:left="426" w:hanging="426"/>
        <w:jc w:val="both"/>
        <w:rPr>
          <w:rFonts w:ascii="Arial" w:hAnsi="Arial" w:cs="Arial"/>
          <w:bCs/>
        </w:rPr>
      </w:pPr>
    </w:p>
    <w:p w:rsidR="007F6FED" w:rsidRPr="002D4ADF" w:rsidRDefault="007F6FED" w:rsidP="002D2FC3">
      <w:pPr>
        <w:numPr>
          <w:ilvl w:val="0"/>
          <w:numId w:val="10"/>
        </w:numPr>
        <w:tabs>
          <w:tab w:val="clear" w:pos="720"/>
          <w:tab w:val="num" w:pos="284"/>
        </w:tabs>
        <w:spacing w:line="300" w:lineRule="atLeast"/>
        <w:ind w:left="426" w:hanging="426"/>
        <w:jc w:val="both"/>
        <w:rPr>
          <w:rFonts w:ascii="Arial" w:hAnsi="Arial" w:cs="Arial"/>
          <w:bCs/>
        </w:rPr>
      </w:pPr>
      <w:r w:rsidRPr="002D4ADF">
        <w:rPr>
          <w:rFonts w:ascii="Arial" w:hAnsi="Arial" w:cs="Arial"/>
          <w:bCs/>
        </w:rPr>
        <w:t>Sollten bei der Durchführung des Vertrages ergänzende Bestimmungen notwendig werden, so sind die Vertragspartner verpflichtet, die erforderlichen Vereinbarungen zu treffen.</w:t>
      </w:r>
    </w:p>
    <w:p w:rsidR="007F6FED" w:rsidRPr="002D4ADF" w:rsidRDefault="007F6FED" w:rsidP="002D2FC3">
      <w:pPr>
        <w:tabs>
          <w:tab w:val="num" w:pos="284"/>
        </w:tabs>
        <w:spacing w:line="300" w:lineRule="atLeast"/>
        <w:ind w:left="426" w:hanging="426"/>
        <w:jc w:val="both"/>
        <w:rPr>
          <w:rFonts w:ascii="Arial" w:hAnsi="Arial" w:cs="Arial"/>
          <w:bCs/>
        </w:rPr>
      </w:pPr>
      <w:r w:rsidRPr="002D4ADF">
        <w:rPr>
          <w:rFonts w:ascii="Arial" w:hAnsi="Arial" w:cs="Arial"/>
          <w:bCs/>
        </w:rPr>
        <w:t xml:space="preserve"> </w:t>
      </w:r>
    </w:p>
    <w:p w:rsidR="007F6FED" w:rsidRPr="002D4ADF" w:rsidRDefault="007F6FED" w:rsidP="002D2FC3">
      <w:pPr>
        <w:numPr>
          <w:ilvl w:val="0"/>
          <w:numId w:val="10"/>
        </w:numPr>
        <w:tabs>
          <w:tab w:val="clear" w:pos="720"/>
          <w:tab w:val="num" w:pos="284"/>
        </w:tabs>
        <w:spacing w:line="300" w:lineRule="atLeast"/>
        <w:ind w:left="426" w:hanging="426"/>
        <w:jc w:val="both"/>
        <w:rPr>
          <w:rFonts w:ascii="Arial" w:hAnsi="Arial" w:cs="Arial"/>
        </w:rPr>
      </w:pPr>
      <w:r w:rsidRPr="002D4ADF">
        <w:rPr>
          <w:rFonts w:ascii="Arial" w:hAnsi="Arial" w:cs="Arial"/>
          <w:bCs/>
        </w:rPr>
        <w:lastRenderedPageBreak/>
        <w:t xml:space="preserve">Nebenabreden zu diesem Vertrag bestehen nicht. Änderungen und Ergänzungen sowie andere Vereinbarungen, die den Inhalt dieses Vertrages berühren bedürfen der Schriftform. </w:t>
      </w:r>
    </w:p>
    <w:p w:rsidR="00CA79EC" w:rsidRPr="002D4ADF" w:rsidRDefault="00CA79EC" w:rsidP="002D2FC3">
      <w:pPr>
        <w:tabs>
          <w:tab w:val="num" w:pos="284"/>
        </w:tabs>
        <w:spacing w:line="300" w:lineRule="atLeast"/>
        <w:ind w:left="426" w:hanging="426"/>
        <w:jc w:val="both"/>
        <w:rPr>
          <w:rFonts w:ascii="Arial" w:hAnsi="Arial" w:cs="Arial"/>
          <w:bCs/>
        </w:rPr>
      </w:pPr>
    </w:p>
    <w:p w:rsidR="00CA79EC" w:rsidRPr="002D4ADF" w:rsidRDefault="00CA79EC" w:rsidP="002D2FC3">
      <w:pPr>
        <w:tabs>
          <w:tab w:val="num" w:pos="284"/>
        </w:tabs>
        <w:spacing w:line="300" w:lineRule="atLeast"/>
        <w:ind w:left="426" w:hanging="426"/>
        <w:jc w:val="both"/>
        <w:rPr>
          <w:rFonts w:ascii="Arial" w:hAnsi="Arial" w:cs="Arial"/>
        </w:rPr>
      </w:pPr>
    </w:p>
    <w:p w:rsidR="007F6FED" w:rsidRPr="002D4ADF" w:rsidRDefault="007F6FED" w:rsidP="002D2FC3">
      <w:pPr>
        <w:tabs>
          <w:tab w:val="num" w:pos="284"/>
        </w:tabs>
        <w:spacing w:line="300" w:lineRule="atLeast"/>
        <w:ind w:left="426" w:hanging="426"/>
        <w:jc w:val="center"/>
        <w:rPr>
          <w:rFonts w:ascii="Arial" w:hAnsi="Arial" w:cs="Arial"/>
          <w:b/>
          <w:bCs/>
        </w:rPr>
      </w:pPr>
      <w:r w:rsidRPr="002D4ADF">
        <w:rPr>
          <w:rFonts w:ascii="Arial" w:hAnsi="Arial" w:cs="Arial"/>
          <w:b/>
          <w:bCs/>
        </w:rPr>
        <w:t>§ 1</w:t>
      </w:r>
      <w:r w:rsidR="007A7575" w:rsidRPr="002D4ADF">
        <w:rPr>
          <w:rFonts w:ascii="Arial" w:hAnsi="Arial" w:cs="Arial"/>
          <w:b/>
          <w:bCs/>
        </w:rPr>
        <w:t>3</w:t>
      </w:r>
    </w:p>
    <w:p w:rsidR="007F6FED" w:rsidRPr="002D4ADF" w:rsidRDefault="007F6FED" w:rsidP="002D2FC3">
      <w:pPr>
        <w:tabs>
          <w:tab w:val="num" w:pos="284"/>
        </w:tabs>
        <w:spacing w:line="300" w:lineRule="atLeast"/>
        <w:ind w:left="426" w:hanging="426"/>
        <w:jc w:val="center"/>
        <w:rPr>
          <w:rFonts w:ascii="Arial" w:hAnsi="Arial" w:cs="Arial"/>
          <w:b/>
          <w:bCs/>
        </w:rPr>
      </w:pPr>
      <w:r w:rsidRPr="002D4ADF">
        <w:rPr>
          <w:rFonts w:ascii="Arial" w:hAnsi="Arial" w:cs="Arial"/>
          <w:b/>
          <w:bCs/>
        </w:rPr>
        <w:t xml:space="preserve">Rechtsnatur, Streitigkeiten aus dem Vertrag </w:t>
      </w:r>
    </w:p>
    <w:p w:rsidR="007F6FED" w:rsidRPr="002D4ADF" w:rsidRDefault="007F6FED" w:rsidP="002D2FC3">
      <w:pPr>
        <w:tabs>
          <w:tab w:val="num" w:pos="284"/>
        </w:tabs>
        <w:spacing w:line="300" w:lineRule="atLeast"/>
        <w:ind w:left="426" w:hanging="426"/>
        <w:jc w:val="both"/>
        <w:rPr>
          <w:rFonts w:ascii="Arial" w:hAnsi="Arial" w:cs="Arial"/>
        </w:rPr>
      </w:pPr>
    </w:p>
    <w:p w:rsidR="007F6FED" w:rsidRPr="002D4ADF" w:rsidRDefault="007F6FED" w:rsidP="002D2FC3">
      <w:pPr>
        <w:numPr>
          <w:ilvl w:val="0"/>
          <w:numId w:val="16"/>
        </w:numPr>
        <w:tabs>
          <w:tab w:val="clear" w:pos="720"/>
          <w:tab w:val="num" w:pos="426"/>
        </w:tabs>
        <w:spacing w:line="300" w:lineRule="atLeast"/>
        <w:ind w:left="426" w:hanging="426"/>
        <w:jc w:val="both"/>
        <w:rPr>
          <w:rFonts w:ascii="Arial" w:hAnsi="Arial" w:cs="Arial"/>
        </w:rPr>
      </w:pPr>
      <w:r w:rsidRPr="002D4ADF">
        <w:rPr>
          <w:rFonts w:ascii="Arial" w:hAnsi="Arial" w:cs="Arial"/>
        </w:rPr>
        <w:t>Die Vertragspartner gehen davon aus, dass dieser Vertrag seiner Rechtsnatur nach ein öffentlich-rechtlicher Vertrag</w:t>
      </w:r>
      <w:r w:rsidR="00163AFF" w:rsidRPr="002D4ADF">
        <w:rPr>
          <w:rFonts w:ascii="Arial" w:hAnsi="Arial" w:cs="Arial"/>
        </w:rPr>
        <w:t xml:space="preserve"> gem. § 54 Verwaltungsverfahrensgesetz (VwVfG)</w:t>
      </w:r>
      <w:r w:rsidRPr="002D4ADF">
        <w:rPr>
          <w:rFonts w:ascii="Arial" w:hAnsi="Arial" w:cs="Arial"/>
        </w:rPr>
        <w:t xml:space="preserve"> ist. Für Streitigkeiten aus dem Vertrag ist deshalb die Verwaltungsgerichtsbarkeit zuständig.</w:t>
      </w:r>
    </w:p>
    <w:p w:rsidR="007F6FED" w:rsidRPr="002D4ADF" w:rsidRDefault="007F6FED" w:rsidP="002D2FC3">
      <w:pPr>
        <w:tabs>
          <w:tab w:val="num" w:pos="284"/>
        </w:tabs>
        <w:spacing w:line="300" w:lineRule="atLeast"/>
        <w:ind w:left="426" w:hanging="426"/>
        <w:jc w:val="both"/>
        <w:rPr>
          <w:rFonts w:ascii="Arial" w:hAnsi="Arial" w:cs="Arial"/>
        </w:rPr>
      </w:pPr>
    </w:p>
    <w:p w:rsidR="007F6FED" w:rsidRPr="002D4ADF" w:rsidRDefault="007F6FED" w:rsidP="002D2FC3">
      <w:pPr>
        <w:numPr>
          <w:ilvl w:val="0"/>
          <w:numId w:val="16"/>
        </w:numPr>
        <w:tabs>
          <w:tab w:val="clear" w:pos="720"/>
          <w:tab w:val="num" w:pos="284"/>
          <w:tab w:val="left" w:pos="851"/>
        </w:tabs>
        <w:spacing w:line="300" w:lineRule="atLeast"/>
        <w:ind w:left="426" w:hanging="426"/>
        <w:jc w:val="both"/>
        <w:rPr>
          <w:rFonts w:ascii="Arial" w:hAnsi="Arial" w:cs="Arial"/>
        </w:rPr>
      </w:pPr>
      <w:r w:rsidRPr="002D4ADF">
        <w:rPr>
          <w:rFonts w:ascii="Arial" w:hAnsi="Arial" w:cs="Arial"/>
        </w:rPr>
        <w:t>Der Vertrag entbindet nicht von den Vorschriften des Baugesetzbuches. Das Recht der Gemeinde zur Ausübung hoheitlicher Befugnisse bleibt unberührt.</w:t>
      </w:r>
    </w:p>
    <w:p w:rsidR="007F6FED" w:rsidRPr="002D4ADF" w:rsidRDefault="007F6FED" w:rsidP="002D2FC3">
      <w:pPr>
        <w:tabs>
          <w:tab w:val="num" w:pos="284"/>
          <w:tab w:val="left" w:pos="851"/>
        </w:tabs>
        <w:spacing w:line="300" w:lineRule="atLeast"/>
        <w:ind w:left="426" w:hanging="426"/>
        <w:jc w:val="both"/>
        <w:rPr>
          <w:rFonts w:ascii="Arial" w:hAnsi="Arial" w:cs="Arial"/>
        </w:rPr>
      </w:pPr>
    </w:p>
    <w:p w:rsidR="007F6FED" w:rsidRPr="002D4ADF" w:rsidRDefault="007F6FED" w:rsidP="002D2FC3">
      <w:pPr>
        <w:numPr>
          <w:ilvl w:val="0"/>
          <w:numId w:val="16"/>
        </w:numPr>
        <w:tabs>
          <w:tab w:val="clear" w:pos="720"/>
          <w:tab w:val="num" w:pos="284"/>
          <w:tab w:val="left" w:pos="851"/>
        </w:tabs>
        <w:spacing w:line="300" w:lineRule="atLeast"/>
        <w:ind w:left="426" w:hanging="426"/>
        <w:jc w:val="both"/>
        <w:rPr>
          <w:rFonts w:ascii="Arial" w:hAnsi="Arial" w:cs="Arial"/>
        </w:rPr>
      </w:pPr>
      <w:r w:rsidRPr="002D4ADF">
        <w:rPr>
          <w:rFonts w:ascii="Arial" w:hAnsi="Arial" w:cs="Arial"/>
        </w:rPr>
        <w:t xml:space="preserve">Die Parteien verpflichten sich, bei Änderung der Rechts- und Verwaltungsvorschriften oder bei aufsichtsbehördlicher Anordnung die hiervon betroffenen Vertragsbestimmungen bis zum Zeitpunkt der Anerkennung des endgültigen Kostenerstattungsbetrages vertraglich anzupassen. </w:t>
      </w:r>
    </w:p>
    <w:p w:rsidR="007F6FED" w:rsidRPr="002D4ADF" w:rsidRDefault="007F6FED" w:rsidP="002D2FC3">
      <w:pPr>
        <w:tabs>
          <w:tab w:val="num" w:pos="284"/>
        </w:tabs>
        <w:spacing w:line="300" w:lineRule="atLeast"/>
        <w:ind w:left="426" w:hanging="426"/>
        <w:jc w:val="both"/>
        <w:rPr>
          <w:rFonts w:ascii="Arial" w:hAnsi="Arial" w:cs="Arial"/>
        </w:rPr>
      </w:pPr>
    </w:p>
    <w:p w:rsidR="00EF4D5E" w:rsidRPr="002D4ADF" w:rsidRDefault="00EF4D5E" w:rsidP="002D2FC3">
      <w:pPr>
        <w:tabs>
          <w:tab w:val="num" w:pos="284"/>
        </w:tabs>
        <w:spacing w:line="300" w:lineRule="atLeast"/>
        <w:ind w:left="284" w:hanging="284"/>
        <w:jc w:val="both"/>
        <w:rPr>
          <w:rFonts w:ascii="Arial" w:hAnsi="Arial" w:cs="Arial"/>
        </w:rPr>
      </w:pPr>
    </w:p>
    <w:p w:rsidR="007F6FED" w:rsidRPr="002D4ADF" w:rsidRDefault="007F6FED" w:rsidP="002D2FC3">
      <w:pPr>
        <w:spacing w:line="300" w:lineRule="atLeast"/>
        <w:ind w:left="426" w:hanging="426"/>
        <w:jc w:val="center"/>
        <w:rPr>
          <w:rFonts w:ascii="Arial" w:hAnsi="Arial" w:cs="Arial"/>
          <w:b/>
          <w:bCs/>
        </w:rPr>
      </w:pPr>
      <w:r w:rsidRPr="002D4ADF">
        <w:rPr>
          <w:rFonts w:ascii="Arial" w:hAnsi="Arial" w:cs="Arial"/>
          <w:b/>
          <w:bCs/>
        </w:rPr>
        <w:t>§ 1</w:t>
      </w:r>
      <w:r w:rsidR="007A7575" w:rsidRPr="002D4ADF">
        <w:rPr>
          <w:rFonts w:ascii="Arial" w:hAnsi="Arial" w:cs="Arial"/>
          <w:b/>
          <w:bCs/>
        </w:rPr>
        <w:t>4</w:t>
      </w:r>
    </w:p>
    <w:p w:rsidR="007F6FED" w:rsidRPr="002D4ADF" w:rsidRDefault="007F6FED" w:rsidP="002D2FC3">
      <w:pPr>
        <w:spacing w:line="300" w:lineRule="atLeast"/>
        <w:ind w:left="426" w:hanging="426"/>
        <w:jc w:val="center"/>
        <w:rPr>
          <w:rFonts w:ascii="Arial" w:hAnsi="Arial" w:cs="Arial"/>
          <w:b/>
          <w:bCs/>
        </w:rPr>
      </w:pPr>
      <w:r w:rsidRPr="002D4ADF">
        <w:rPr>
          <w:rFonts w:ascii="Arial" w:hAnsi="Arial" w:cs="Arial"/>
          <w:b/>
          <w:bCs/>
        </w:rPr>
        <w:t>Erfüllungsort</w:t>
      </w:r>
    </w:p>
    <w:p w:rsidR="007F6FED" w:rsidRPr="002D4ADF" w:rsidRDefault="007F6FED" w:rsidP="002D2FC3">
      <w:pPr>
        <w:spacing w:line="300" w:lineRule="atLeast"/>
        <w:ind w:left="426" w:hanging="426"/>
        <w:jc w:val="both"/>
        <w:rPr>
          <w:rFonts w:ascii="Arial" w:hAnsi="Arial" w:cs="Arial"/>
          <w:b/>
          <w:bCs/>
        </w:rPr>
      </w:pPr>
    </w:p>
    <w:p w:rsidR="007F6FED" w:rsidRPr="002D4ADF" w:rsidRDefault="007F6FED" w:rsidP="00471D67">
      <w:pPr>
        <w:pStyle w:val="Textkrper-Zeileneinzug"/>
        <w:spacing w:line="300" w:lineRule="atLeast"/>
        <w:ind w:left="284" w:hanging="284"/>
        <w:jc w:val="both"/>
        <w:rPr>
          <w:rFonts w:ascii="Arial" w:hAnsi="Arial" w:cs="Arial"/>
        </w:rPr>
      </w:pPr>
      <w:r w:rsidRPr="002D4ADF">
        <w:rPr>
          <w:rFonts w:ascii="Arial" w:hAnsi="Arial" w:cs="Arial"/>
        </w:rPr>
        <w:t xml:space="preserve">Erfüllungsort ist </w:t>
      </w:r>
      <w:r w:rsidR="0062226B" w:rsidRPr="002D4ADF">
        <w:rPr>
          <w:rFonts w:ascii="Arial" w:hAnsi="Arial" w:cs="Arial"/>
        </w:rPr>
        <w:fldChar w:fldCharType="begin">
          <w:ffData>
            <w:name w:val="Text21"/>
            <w:enabled/>
            <w:calcOnExit w:val="0"/>
            <w:textInput/>
          </w:ffData>
        </w:fldChar>
      </w:r>
      <w:bookmarkStart w:id="18" w:name="Text21"/>
      <w:r w:rsidR="0062226B" w:rsidRPr="002D4ADF">
        <w:rPr>
          <w:rFonts w:ascii="Arial" w:hAnsi="Arial" w:cs="Arial"/>
        </w:rPr>
        <w:instrText xml:space="preserve"> FORMTEXT </w:instrText>
      </w:r>
      <w:r w:rsidR="0062226B" w:rsidRPr="002D4ADF">
        <w:rPr>
          <w:rFonts w:ascii="Arial" w:hAnsi="Arial" w:cs="Arial"/>
        </w:rPr>
      </w:r>
      <w:r w:rsidR="0062226B" w:rsidRPr="002D4ADF">
        <w:rPr>
          <w:rFonts w:ascii="Arial" w:hAnsi="Arial" w:cs="Arial"/>
        </w:rPr>
        <w:fldChar w:fldCharType="separate"/>
      </w:r>
      <w:r w:rsidR="0062226B" w:rsidRPr="002D4ADF">
        <w:rPr>
          <w:rFonts w:ascii="Arial" w:hAnsi="Arial" w:cs="Arial"/>
          <w:noProof/>
        </w:rPr>
        <w:t> </w:t>
      </w:r>
      <w:r w:rsidR="0062226B" w:rsidRPr="002D4ADF">
        <w:rPr>
          <w:rFonts w:ascii="Arial" w:hAnsi="Arial" w:cs="Arial"/>
          <w:noProof/>
        </w:rPr>
        <w:t> </w:t>
      </w:r>
      <w:r w:rsidR="0062226B" w:rsidRPr="002D4ADF">
        <w:rPr>
          <w:rFonts w:ascii="Arial" w:hAnsi="Arial" w:cs="Arial"/>
          <w:noProof/>
        </w:rPr>
        <w:t> </w:t>
      </w:r>
      <w:r w:rsidR="0062226B" w:rsidRPr="002D4ADF">
        <w:rPr>
          <w:rFonts w:ascii="Arial" w:hAnsi="Arial" w:cs="Arial"/>
          <w:noProof/>
        </w:rPr>
        <w:t> </w:t>
      </w:r>
      <w:r w:rsidR="0062226B" w:rsidRPr="002D4ADF">
        <w:rPr>
          <w:rFonts w:ascii="Arial" w:hAnsi="Arial" w:cs="Arial"/>
          <w:noProof/>
        </w:rPr>
        <w:t> </w:t>
      </w:r>
      <w:r w:rsidR="0062226B" w:rsidRPr="002D4ADF">
        <w:rPr>
          <w:rFonts w:ascii="Arial" w:hAnsi="Arial" w:cs="Arial"/>
        </w:rPr>
        <w:fldChar w:fldCharType="end"/>
      </w:r>
      <w:bookmarkEnd w:id="18"/>
    </w:p>
    <w:p w:rsidR="007F6FED" w:rsidRPr="002D4ADF" w:rsidRDefault="007F6FED" w:rsidP="00471D67">
      <w:pPr>
        <w:spacing w:line="300" w:lineRule="atLeast"/>
        <w:ind w:left="284" w:hanging="284"/>
        <w:jc w:val="both"/>
        <w:rPr>
          <w:rFonts w:ascii="Arial" w:hAnsi="Arial" w:cs="Arial"/>
          <w:bCs/>
        </w:rPr>
      </w:pPr>
    </w:p>
    <w:p w:rsidR="003F61ED" w:rsidRPr="002D4ADF" w:rsidRDefault="003F61ED" w:rsidP="00471D67">
      <w:pPr>
        <w:spacing w:line="300" w:lineRule="atLeast"/>
        <w:ind w:left="284" w:hanging="284"/>
        <w:jc w:val="both"/>
        <w:rPr>
          <w:rFonts w:ascii="Arial" w:hAnsi="Arial" w:cs="Arial"/>
          <w:bCs/>
        </w:rPr>
      </w:pPr>
    </w:p>
    <w:p w:rsidR="00EF4D5E" w:rsidRPr="002D4ADF" w:rsidRDefault="00EF4D5E" w:rsidP="00471D67">
      <w:pPr>
        <w:spacing w:line="300" w:lineRule="atLeast"/>
        <w:ind w:left="284" w:hanging="284"/>
        <w:jc w:val="both"/>
        <w:rPr>
          <w:rFonts w:ascii="Arial" w:hAnsi="Arial" w:cs="Arial"/>
          <w:bCs/>
        </w:rPr>
      </w:pPr>
    </w:p>
    <w:p w:rsidR="007F6FED" w:rsidRPr="002D4ADF" w:rsidRDefault="0062226B" w:rsidP="00471D67">
      <w:pPr>
        <w:tabs>
          <w:tab w:val="left" w:pos="4820"/>
        </w:tabs>
        <w:spacing w:line="300" w:lineRule="atLeast"/>
        <w:ind w:left="284" w:hanging="284"/>
        <w:jc w:val="both"/>
        <w:rPr>
          <w:rFonts w:ascii="Arial" w:hAnsi="Arial" w:cs="Arial"/>
          <w:bCs/>
        </w:rPr>
      </w:pPr>
      <w:r w:rsidRPr="002D4ADF">
        <w:rPr>
          <w:rFonts w:ascii="Arial" w:hAnsi="Arial" w:cs="Arial"/>
          <w:bCs/>
        </w:rPr>
        <w:fldChar w:fldCharType="begin">
          <w:ffData>
            <w:name w:val="Text20"/>
            <w:enabled/>
            <w:calcOnExit w:val="0"/>
            <w:textInput/>
          </w:ffData>
        </w:fldChar>
      </w:r>
      <w:bookmarkStart w:id="19" w:name="Text20"/>
      <w:r w:rsidRPr="002D4ADF">
        <w:rPr>
          <w:rFonts w:ascii="Arial" w:hAnsi="Arial" w:cs="Arial"/>
          <w:bCs/>
        </w:rPr>
        <w:instrText xml:space="preserve"> FORMTEXT </w:instrText>
      </w:r>
      <w:r w:rsidRPr="002D4ADF">
        <w:rPr>
          <w:rFonts w:ascii="Arial" w:hAnsi="Arial" w:cs="Arial"/>
          <w:bCs/>
        </w:rPr>
      </w:r>
      <w:r w:rsidRPr="002D4ADF">
        <w:rPr>
          <w:rFonts w:ascii="Arial" w:hAnsi="Arial" w:cs="Arial"/>
          <w:bCs/>
        </w:rPr>
        <w:fldChar w:fldCharType="separate"/>
      </w:r>
      <w:r w:rsidRPr="002D4ADF">
        <w:rPr>
          <w:rFonts w:ascii="Arial" w:hAnsi="Arial" w:cs="Arial"/>
          <w:bCs/>
          <w:noProof/>
        </w:rPr>
        <w:t> </w:t>
      </w:r>
      <w:r w:rsidRPr="002D4ADF">
        <w:rPr>
          <w:rFonts w:ascii="Arial" w:hAnsi="Arial" w:cs="Arial"/>
          <w:bCs/>
          <w:noProof/>
        </w:rPr>
        <w:t> </w:t>
      </w:r>
      <w:r w:rsidRPr="002D4ADF">
        <w:rPr>
          <w:rFonts w:ascii="Arial" w:hAnsi="Arial" w:cs="Arial"/>
          <w:bCs/>
          <w:noProof/>
        </w:rPr>
        <w:t> </w:t>
      </w:r>
      <w:r w:rsidRPr="002D4ADF">
        <w:rPr>
          <w:rFonts w:ascii="Arial" w:hAnsi="Arial" w:cs="Arial"/>
          <w:bCs/>
          <w:noProof/>
        </w:rPr>
        <w:t> </w:t>
      </w:r>
      <w:r w:rsidRPr="002D4ADF">
        <w:rPr>
          <w:rFonts w:ascii="Arial" w:hAnsi="Arial" w:cs="Arial"/>
          <w:bCs/>
          <w:noProof/>
        </w:rPr>
        <w:t> </w:t>
      </w:r>
      <w:r w:rsidRPr="002D4ADF">
        <w:rPr>
          <w:rFonts w:ascii="Arial" w:hAnsi="Arial" w:cs="Arial"/>
          <w:bCs/>
        </w:rPr>
        <w:fldChar w:fldCharType="end"/>
      </w:r>
      <w:bookmarkEnd w:id="19"/>
      <w:r w:rsidR="007F6FED" w:rsidRPr="002D4ADF">
        <w:rPr>
          <w:rFonts w:ascii="Arial" w:hAnsi="Arial" w:cs="Arial"/>
          <w:bCs/>
        </w:rPr>
        <w:t xml:space="preserve"> , den </w:t>
      </w:r>
      <w:r w:rsidRPr="002D4ADF">
        <w:rPr>
          <w:rFonts w:ascii="Arial" w:hAnsi="Arial" w:cs="Arial"/>
          <w:bCs/>
        </w:rPr>
        <w:fldChar w:fldCharType="begin">
          <w:ffData>
            <w:name w:val="Text22"/>
            <w:enabled/>
            <w:calcOnExit w:val="0"/>
            <w:textInput/>
          </w:ffData>
        </w:fldChar>
      </w:r>
      <w:bookmarkStart w:id="20" w:name="Text22"/>
      <w:r w:rsidRPr="002D4ADF">
        <w:rPr>
          <w:rFonts w:ascii="Arial" w:hAnsi="Arial" w:cs="Arial"/>
          <w:bCs/>
        </w:rPr>
        <w:instrText xml:space="preserve"> FORMTEXT </w:instrText>
      </w:r>
      <w:r w:rsidRPr="002D4ADF">
        <w:rPr>
          <w:rFonts w:ascii="Arial" w:hAnsi="Arial" w:cs="Arial"/>
          <w:bCs/>
        </w:rPr>
      </w:r>
      <w:r w:rsidRPr="002D4ADF">
        <w:rPr>
          <w:rFonts w:ascii="Arial" w:hAnsi="Arial" w:cs="Arial"/>
          <w:bCs/>
        </w:rPr>
        <w:fldChar w:fldCharType="separate"/>
      </w:r>
      <w:r w:rsidRPr="002D4ADF">
        <w:rPr>
          <w:rFonts w:ascii="Arial" w:hAnsi="Arial" w:cs="Arial"/>
          <w:bCs/>
          <w:noProof/>
        </w:rPr>
        <w:t> </w:t>
      </w:r>
      <w:r w:rsidRPr="002D4ADF">
        <w:rPr>
          <w:rFonts w:ascii="Arial" w:hAnsi="Arial" w:cs="Arial"/>
          <w:bCs/>
          <w:noProof/>
        </w:rPr>
        <w:t> </w:t>
      </w:r>
      <w:r w:rsidRPr="002D4ADF">
        <w:rPr>
          <w:rFonts w:ascii="Arial" w:hAnsi="Arial" w:cs="Arial"/>
          <w:bCs/>
          <w:noProof/>
        </w:rPr>
        <w:t> </w:t>
      </w:r>
      <w:r w:rsidRPr="002D4ADF">
        <w:rPr>
          <w:rFonts w:ascii="Arial" w:hAnsi="Arial" w:cs="Arial"/>
          <w:bCs/>
          <w:noProof/>
        </w:rPr>
        <w:t> </w:t>
      </w:r>
      <w:r w:rsidRPr="002D4ADF">
        <w:rPr>
          <w:rFonts w:ascii="Arial" w:hAnsi="Arial" w:cs="Arial"/>
          <w:bCs/>
          <w:noProof/>
        </w:rPr>
        <w:t> </w:t>
      </w:r>
      <w:r w:rsidRPr="002D4ADF">
        <w:rPr>
          <w:rFonts w:ascii="Arial" w:hAnsi="Arial" w:cs="Arial"/>
          <w:bCs/>
        </w:rPr>
        <w:fldChar w:fldCharType="end"/>
      </w:r>
      <w:bookmarkEnd w:id="20"/>
      <w:r w:rsidR="007F6FED" w:rsidRPr="002D4ADF">
        <w:rPr>
          <w:rFonts w:ascii="Arial" w:hAnsi="Arial" w:cs="Arial"/>
          <w:bCs/>
        </w:rPr>
        <w:tab/>
      </w:r>
      <w:r w:rsidRPr="002D4ADF">
        <w:rPr>
          <w:rFonts w:ascii="Arial" w:hAnsi="Arial" w:cs="Arial"/>
          <w:bCs/>
        </w:rPr>
        <w:fldChar w:fldCharType="begin">
          <w:ffData>
            <w:name w:val="Text23"/>
            <w:enabled/>
            <w:calcOnExit w:val="0"/>
            <w:textInput/>
          </w:ffData>
        </w:fldChar>
      </w:r>
      <w:bookmarkStart w:id="21" w:name="Text23"/>
      <w:r w:rsidRPr="002D4ADF">
        <w:rPr>
          <w:rFonts w:ascii="Arial" w:hAnsi="Arial" w:cs="Arial"/>
          <w:bCs/>
        </w:rPr>
        <w:instrText xml:space="preserve"> FORMTEXT </w:instrText>
      </w:r>
      <w:r w:rsidRPr="002D4ADF">
        <w:rPr>
          <w:rFonts w:ascii="Arial" w:hAnsi="Arial" w:cs="Arial"/>
          <w:bCs/>
        </w:rPr>
      </w:r>
      <w:r w:rsidRPr="002D4ADF">
        <w:rPr>
          <w:rFonts w:ascii="Arial" w:hAnsi="Arial" w:cs="Arial"/>
          <w:bCs/>
        </w:rPr>
        <w:fldChar w:fldCharType="separate"/>
      </w:r>
      <w:r w:rsidRPr="002D4ADF">
        <w:rPr>
          <w:rFonts w:ascii="Arial" w:hAnsi="Arial" w:cs="Arial"/>
          <w:bCs/>
          <w:noProof/>
        </w:rPr>
        <w:t> </w:t>
      </w:r>
      <w:r w:rsidRPr="002D4ADF">
        <w:rPr>
          <w:rFonts w:ascii="Arial" w:hAnsi="Arial" w:cs="Arial"/>
          <w:bCs/>
          <w:noProof/>
        </w:rPr>
        <w:t> </w:t>
      </w:r>
      <w:r w:rsidRPr="002D4ADF">
        <w:rPr>
          <w:rFonts w:ascii="Arial" w:hAnsi="Arial" w:cs="Arial"/>
          <w:bCs/>
          <w:noProof/>
        </w:rPr>
        <w:t> </w:t>
      </w:r>
      <w:r w:rsidRPr="002D4ADF">
        <w:rPr>
          <w:rFonts w:ascii="Arial" w:hAnsi="Arial" w:cs="Arial"/>
          <w:bCs/>
          <w:noProof/>
        </w:rPr>
        <w:t> </w:t>
      </w:r>
      <w:r w:rsidRPr="002D4ADF">
        <w:rPr>
          <w:rFonts w:ascii="Arial" w:hAnsi="Arial" w:cs="Arial"/>
          <w:bCs/>
          <w:noProof/>
        </w:rPr>
        <w:t> </w:t>
      </w:r>
      <w:r w:rsidRPr="002D4ADF">
        <w:rPr>
          <w:rFonts w:ascii="Arial" w:hAnsi="Arial" w:cs="Arial"/>
          <w:bCs/>
        </w:rPr>
        <w:fldChar w:fldCharType="end"/>
      </w:r>
      <w:bookmarkEnd w:id="21"/>
      <w:r w:rsidRPr="002D4ADF">
        <w:rPr>
          <w:rFonts w:ascii="Arial" w:hAnsi="Arial" w:cs="Arial"/>
          <w:bCs/>
        </w:rPr>
        <w:t xml:space="preserve"> </w:t>
      </w:r>
      <w:r w:rsidR="007F6FED" w:rsidRPr="002D4ADF">
        <w:rPr>
          <w:rFonts w:ascii="Arial" w:hAnsi="Arial" w:cs="Arial"/>
          <w:bCs/>
        </w:rPr>
        <w:t xml:space="preserve">, den </w:t>
      </w:r>
      <w:r w:rsidRPr="002D4ADF">
        <w:rPr>
          <w:rFonts w:ascii="Arial" w:hAnsi="Arial" w:cs="Arial"/>
          <w:bCs/>
        </w:rPr>
        <w:fldChar w:fldCharType="begin">
          <w:ffData>
            <w:name w:val="Text24"/>
            <w:enabled/>
            <w:calcOnExit w:val="0"/>
            <w:textInput/>
          </w:ffData>
        </w:fldChar>
      </w:r>
      <w:bookmarkStart w:id="22" w:name="Text24"/>
      <w:r w:rsidRPr="002D4ADF">
        <w:rPr>
          <w:rFonts w:ascii="Arial" w:hAnsi="Arial" w:cs="Arial"/>
          <w:bCs/>
        </w:rPr>
        <w:instrText xml:space="preserve"> FORMTEXT </w:instrText>
      </w:r>
      <w:r w:rsidRPr="002D4ADF">
        <w:rPr>
          <w:rFonts w:ascii="Arial" w:hAnsi="Arial" w:cs="Arial"/>
          <w:bCs/>
        </w:rPr>
      </w:r>
      <w:r w:rsidRPr="002D4ADF">
        <w:rPr>
          <w:rFonts w:ascii="Arial" w:hAnsi="Arial" w:cs="Arial"/>
          <w:bCs/>
        </w:rPr>
        <w:fldChar w:fldCharType="separate"/>
      </w:r>
      <w:r w:rsidRPr="002D4ADF">
        <w:rPr>
          <w:rFonts w:ascii="Arial" w:hAnsi="Arial" w:cs="Arial"/>
          <w:bCs/>
          <w:noProof/>
        </w:rPr>
        <w:t> </w:t>
      </w:r>
      <w:r w:rsidRPr="002D4ADF">
        <w:rPr>
          <w:rFonts w:ascii="Arial" w:hAnsi="Arial" w:cs="Arial"/>
          <w:bCs/>
          <w:noProof/>
        </w:rPr>
        <w:t> </w:t>
      </w:r>
      <w:r w:rsidRPr="002D4ADF">
        <w:rPr>
          <w:rFonts w:ascii="Arial" w:hAnsi="Arial" w:cs="Arial"/>
          <w:bCs/>
          <w:noProof/>
        </w:rPr>
        <w:t> </w:t>
      </w:r>
      <w:r w:rsidRPr="002D4ADF">
        <w:rPr>
          <w:rFonts w:ascii="Arial" w:hAnsi="Arial" w:cs="Arial"/>
          <w:bCs/>
          <w:noProof/>
        </w:rPr>
        <w:t> </w:t>
      </w:r>
      <w:r w:rsidRPr="002D4ADF">
        <w:rPr>
          <w:rFonts w:ascii="Arial" w:hAnsi="Arial" w:cs="Arial"/>
          <w:bCs/>
          <w:noProof/>
        </w:rPr>
        <w:t> </w:t>
      </w:r>
      <w:r w:rsidRPr="002D4ADF">
        <w:rPr>
          <w:rFonts w:ascii="Arial" w:hAnsi="Arial" w:cs="Arial"/>
          <w:bCs/>
        </w:rPr>
        <w:fldChar w:fldCharType="end"/>
      </w:r>
      <w:bookmarkEnd w:id="22"/>
    </w:p>
    <w:p w:rsidR="007F6FED" w:rsidRPr="002D4ADF" w:rsidRDefault="007F6FED" w:rsidP="00471D67">
      <w:pPr>
        <w:tabs>
          <w:tab w:val="left" w:pos="4820"/>
        </w:tabs>
        <w:spacing w:line="300" w:lineRule="atLeast"/>
        <w:ind w:left="284" w:hanging="284"/>
        <w:jc w:val="both"/>
        <w:rPr>
          <w:rFonts w:ascii="Arial" w:hAnsi="Arial" w:cs="Arial"/>
          <w:bCs/>
        </w:rPr>
      </w:pPr>
    </w:p>
    <w:p w:rsidR="007F6FED" w:rsidRPr="002D4ADF" w:rsidRDefault="007F6FED" w:rsidP="00471D67">
      <w:pPr>
        <w:tabs>
          <w:tab w:val="left" w:pos="4820"/>
        </w:tabs>
        <w:spacing w:line="300" w:lineRule="atLeast"/>
        <w:ind w:left="284" w:hanging="284"/>
        <w:jc w:val="both"/>
        <w:rPr>
          <w:rFonts w:ascii="Arial" w:hAnsi="Arial" w:cs="Arial"/>
          <w:bCs/>
          <w:sz w:val="22"/>
        </w:rPr>
      </w:pPr>
    </w:p>
    <w:p w:rsidR="007F6FED" w:rsidRPr="002D4ADF" w:rsidRDefault="007F6FED" w:rsidP="00471D67">
      <w:pPr>
        <w:tabs>
          <w:tab w:val="left" w:pos="4820"/>
        </w:tabs>
        <w:spacing w:line="300" w:lineRule="atLeast"/>
        <w:ind w:left="284" w:hanging="284"/>
        <w:jc w:val="both"/>
        <w:rPr>
          <w:rFonts w:ascii="Arial" w:hAnsi="Arial" w:cs="Arial"/>
          <w:bCs/>
          <w:sz w:val="22"/>
        </w:rPr>
      </w:pPr>
    </w:p>
    <w:p w:rsidR="007F6FED" w:rsidRPr="002D4ADF" w:rsidRDefault="0062226B" w:rsidP="00471D67">
      <w:pPr>
        <w:tabs>
          <w:tab w:val="left" w:pos="4820"/>
        </w:tabs>
        <w:ind w:left="284" w:hanging="284"/>
        <w:jc w:val="both"/>
        <w:rPr>
          <w:rFonts w:ascii="Arial" w:hAnsi="Arial" w:cs="Arial"/>
          <w:bCs/>
          <w:sz w:val="22"/>
        </w:rPr>
      </w:pPr>
      <w:r w:rsidRPr="002D4ADF">
        <w:rPr>
          <w:rFonts w:ascii="Arial" w:hAnsi="Arial" w:cs="Arial"/>
          <w:bCs/>
          <w:sz w:val="22"/>
        </w:rPr>
        <w:t>__________________________</w:t>
      </w:r>
      <w:r w:rsidR="007F6FED" w:rsidRPr="002D4ADF">
        <w:rPr>
          <w:rFonts w:ascii="Arial" w:hAnsi="Arial" w:cs="Arial"/>
          <w:bCs/>
          <w:sz w:val="22"/>
        </w:rPr>
        <w:tab/>
      </w:r>
      <w:r w:rsidRPr="002D4ADF">
        <w:rPr>
          <w:rFonts w:ascii="Arial" w:hAnsi="Arial" w:cs="Arial"/>
          <w:bCs/>
          <w:sz w:val="22"/>
        </w:rPr>
        <w:t>_________________________</w:t>
      </w:r>
    </w:p>
    <w:p w:rsidR="007F6FED" w:rsidRPr="002D4ADF" w:rsidRDefault="007F6FED" w:rsidP="00471D67">
      <w:pPr>
        <w:tabs>
          <w:tab w:val="left" w:pos="4820"/>
        </w:tabs>
        <w:ind w:left="284" w:hanging="284"/>
        <w:jc w:val="both"/>
        <w:rPr>
          <w:rFonts w:ascii="Arial" w:hAnsi="Arial" w:cs="Arial"/>
          <w:bCs/>
          <w:sz w:val="22"/>
        </w:rPr>
      </w:pPr>
      <w:r w:rsidRPr="002D4ADF">
        <w:rPr>
          <w:rFonts w:ascii="Arial" w:hAnsi="Arial" w:cs="Arial"/>
          <w:bCs/>
          <w:sz w:val="22"/>
        </w:rPr>
        <w:t>Eigentümer</w:t>
      </w:r>
      <w:r w:rsidR="003F61ED" w:rsidRPr="002D4ADF">
        <w:rPr>
          <w:rFonts w:ascii="Arial" w:hAnsi="Arial" w:cs="Arial"/>
          <w:bCs/>
          <w:sz w:val="22"/>
        </w:rPr>
        <w:t>/-in</w:t>
      </w:r>
      <w:r w:rsidRPr="002D4ADF">
        <w:rPr>
          <w:rFonts w:ascii="Arial" w:hAnsi="Arial" w:cs="Arial"/>
          <w:bCs/>
          <w:sz w:val="22"/>
        </w:rPr>
        <w:tab/>
        <w:t>Stadt/Ortsgemeinde</w:t>
      </w:r>
    </w:p>
    <w:p w:rsidR="007F6FED" w:rsidRPr="002D4ADF" w:rsidRDefault="007F6FED" w:rsidP="00471D67">
      <w:pPr>
        <w:ind w:left="284" w:hanging="284"/>
        <w:jc w:val="both"/>
        <w:rPr>
          <w:rFonts w:ascii="Arial" w:hAnsi="Arial" w:cs="Arial"/>
          <w:bCs/>
          <w:sz w:val="22"/>
        </w:rPr>
      </w:pPr>
    </w:p>
    <w:p w:rsidR="007F6FED" w:rsidRPr="002D4ADF" w:rsidRDefault="007F6FED" w:rsidP="00471D67">
      <w:pPr>
        <w:ind w:left="284" w:hanging="284"/>
        <w:jc w:val="both"/>
        <w:rPr>
          <w:rFonts w:ascii="Arial" w:hAnsi="Arial" w:cs="Arial"/>
          <w:bCs/>
          <w:sz w:val="22"/>
        </w:rPr>
      </w:pPr>
    </w:p>
    <w:p w:rsidR="005265A4" w:rsidRPr="002D4ADF" w:rsidRDefault="005265A4" w:rsidP="00471D67">
      <w:pPr>
        <w:ind w:left="284" w:hanging="284"/>
        <w:jc w:val="both"/>
        <w:rPr>
          <w:rFonts w:ascii="Arial" w:hAnsi="Arial" w:cs="Arial"/>
          <w:bCs/>
          <w:sz w:val="22"/>
        </w:rPr>
      </w:pPr>
    </w:p>
    <w:p w:rsidR="007F6FED" w:rsidRPr="002D4ADF" w:rsidRDefault="007F6FED" w:rsidP="00471D67">
      <w:pPr>
        <w:ind w:left="284" w:hanging="284"/>
        <w:jc w:val="both"/>
        <w:rPr>
          <w:rFonts w:ascii="Arial" w:hAnsi="Arial" w:cs="Arial"/>
          <w:bCs/>
          <w:sz w:val="22"/>
        </w:rPr>
      </w:pPr>
      <w:r w:rsidRPr="002D4ADF">
        <w:rPr>
          <w:rFonts w:ascii="Arial" w:hAnsi="Arial" w:cs="Arial"/>
          <w:bCs/>
          <w:sz w:val="22"/>
          <w:u w:val="single"/>
        </w:rPr>
        <w:t>Anlagen:</w:t>
      </w:r>
      <w:r w:rsidRPr="002D4ADF">
        <w:rPr>
          <w:rFonts w:ascii="Arial" w:hAnsi="Arial" w:cs="Arial"/>
          <w:bCs/>
          <w:sz w:val="22"/>
        </w:rPr>
        <w:t xml:space="preserve"> </w:t>
      </w:r>
    </w:p>
    <w:p w:rsidR="007F6FED" w:rsidRPr="002D4ADF" w:rsidRDefault="007F6FED" w:rsidP="00471D67">
      <w:pPr>
        <w:ind w:left="284" w:hanging="284"/>
        <w:jc w:val="both"/>
        <w:rPr>
          <w:rFonts w:ascii="Arial" w:hAnsi="Arial" w:cs="Arial"/>
          <w:bCs/>
          <w:sz w:val="22"/>
        </w:rPr>
      </w:pPr>
    </w:p>
    <w:p w:rsidR="007F6FED" w:rsidRPr="002D4ADF" w:rsidRDefault="007F6FED" w:rsidP="00471D67">
      <w:pPr>
        <w:numPr>
          <w:ilvl w:val="0"/>
          <w:numId w:val="17"/>
        </w:numPr>
        <w:tabs>
          <w:tab w:val="clear" w:pos="360"/>
          <w:tab w:val="num" w:pos="567"/>
        </w:tabs>
        <w:ind w:left="284" w:hanging="284"/>
        <w:jc w:val="both"/>
        <w:rPr>
          <w:rFonts w:ascii="Arial" w:hAnsi="Arial" w:cs="Arial"/>
          <w:bCs/>
          <w:sz w:val="22"/>
        </w:rPr>
      </w:pPr>
      <w:r w:rsidRPr="002D4ADF">
        <w:rPr>
          <w:rFonts w:ascii="Arial" w:hAnsi="Arial" w:cs="Arial"/>
          <w:bCs/>
          <w:sz w:val="22"/>
        </w:rPr>
        <w:t xml:space="preserve">Anlage 1: Beglaubigter Grundbuchauszug </w:t>
      </w:r>
    </w:p>
    <w:p w:rsidR="007F6FED" w:rsidRPr="002D4ADF" w:rsidRDefault="007F6FED" w:rsidP="00471D67">
      <w:pPr>
        <w:numPr>
          <w:ilvl w:val="0"/>
          <w:numId w:val="17"/>
        </w:numPr>
        <w:tabs>
          <w:tab w:val="clear" w:pos="360"/>
          <w:tab w:val="num" w:pos="567"/>
        </w:tabs>
        <w:ind w:left="284" w:hanging="284"/>
        <w:jc w:val="both"/>
        <w:rPr>
          <w:rFonts w:ascii="Arial" w:hAnsi="Arial" w:cs="Arial"/>
          <w:bCs/>
          <w:sz w:val="22"/>
        </w:rPr>
      </w:pPr>
      <w:r w:rsidRPr="002D4ADF">
        <w:rPr>
          <w:rFonts w:ascii="Arial" w:hAnsi="Arial" w:cs="Arial"/>
          <w:bCs/>
          <w:sz w:val="22"/>
        </w:rPr>
        <w:t>Anlage 2: Lageplan</w:t>
      </w:r>
    </w:p>
    <w:p w:rsidR="007F6FED" w:rsidRPr="002D4ADF" w:rsidRDefault="007F6FED" w:rsidP="00471D67">
      <w:pPr>
        <w:numPr>
          <w:ilvl w:val="0"/>
          <w:numId w:val="17"/>
        </w:numPr>
        <w:tabs>
          <w:tab w:val="clear" w:pos="360"/>
          <w:tab w:val="num" w:pos="567"/>
        </w:tabs>
        <w:ind w:left="284" w:hanging="284"/>
        <w:jc w:val="both"/>
        <w:rPr>
          <w:rFonts w:ascii="Arial" w:hAnsi="Arial" w:cs="Arial"/>
          <w:bCs/>
          <w:sz w:val="22"/>
        </w:rPr>
      </w:pPr>
      <w:r w:rsidRPr="002D4ADF">
        <w:rPr>
          <w:rFonts w:ascii="Arial" w:hAnsi="Arial" w:cs="Arial"/>
          <w:bCs/>
          <w:sz w:val="22"/>
        </w:rPr>
        <w:t>Anlage 3: Projektbes</w:t>
      </w:r>
      <w:bookmarkStart w:id="23" w:name="_GoBack"/>
      <w:bookmarkEnd w:id="23"/>
      <w:r w:rsidRPr="002D4ADF">
        <w:rPr>
          <w:rFonts w:ascii="Arial" w:hAnsi="Arial" w:cs="Arial"/>
          <w:bCs/>
          <w:sz w:val="22"/>
        </w:rPr>
        <w:t xml:space="preserve">chreibung der Ordnungsmaßnahmen </w:t>
      </w:r>
      <w:r w:rsidRPr="002D4ADF">
        <w:rPr>
          <w:rFonts w:ascii="Arial" w:hAnsi="Arial" w:cs="Arial"/>
          <w:sz w:val="22"/>
        </w:rPr>
        <w:t>nach § 147 BauGB</w:t>
      </w:r>
    </w:p>
    <w:p w:rsidR="007F6FED" w:rsidRPr="002D4ADF" w:rsidRDefault="007F6FED" w:rsidP="00471D67">
      <w:pPr>
        <w:numPr>
          <w:ilvl w:val="0"/>
          <w:numId w:val="17"/>
        </w:numPr>
        <w:tabs>
          <w:tab w:val="clear" w:pos="360"/>
          <w:tab w:val="num" w:pos="567"/>
        </w:tabs>
        <w:ind w:left="284" w:hanging="284"/>
        <w:jc w:val="both"/>
        <w:rPr>
          <w:rFonts w:ascii="Arial" w:hAnsi="Arial" w:cs="Arial"/>
          <w:bCs/>
          <w:sz w:val="22"/>
        </w:rPr>
      </w:pPr>
      <w:r w:rsidRPr="002D4ADF">
        <w:rPr>
          <w:rFonts w:ascii="Arial" w:hAnsi="Arial" w:cs="Arial"/>
          <w:bCs/>
          <w:sz w:val="22"/>
        </w:rPr>
        <w:t xml:space="preserve">Anlage 4: Kostenaufstellung über die Ordnungsmaßnahmen </w:t>
      </w:r>
      <w:r w:rsidRPr="002D4ADF">
        <w:rPr>
          <w:rFonts w:ascii="Arial" w:hAnsi="Arial" w:cs="Arial"/>
          <w:sz w:val="22"/>
        </w:rPr>
        <w:t>nach § 147 BauGB</w:t>
      </w:r>
    </w:p>
    <w:p w:rsidR="007F6FED" w:rsidRPr="002D4ADF" w:rsidRDefault="005C0FCD" w:rsidP="00471D67">
      <w:pPr>
        <w:numPr>
          <w:ilvl w:val="0"/>
          <w:numId w:val="17"/>
        </w:numPr>
        <w:tabs>
          <w:tab w:val="clear" w:pos="360"/>
          <w:tab w:val="num" w:pos="567"/>
        </w:tabs>
        <w:ind w:left="284" w:hanging="284"/>
        <w:jc w:val="both"/>
        <w:rPr>
          <w:rFonts w:ascii="Arial" w:hAnsi="Arial" w:cs="Arial"/>
          <w:bCs/>
          <w:sz w:val="22"/>
        </w:rPr>
      </w:pPr>
      <w:r w:rsidRPr="002D4ADF">
        <w:rPr>
          <w:rFonts w:ascii="Arial" w:hAnsi="Arial" w:cs="Arial"/>
          <w:bCs/>
          <w:sz w:val="22"/>
        </w:rPr>
        <w:t>Anlage 5:</w:t>
      </w:r>
      <w:r w:rsidR="00445559" w:rsidRPr="002D4ADF">
        <w:rPr>
          <w:rFonts w:ascii="Arial" w:hAnsi="Arial" w:cs="Arial"/>
          <w:bCs/>
          <w:sz w:val="22"/>
        </w:rPr>
        <w:t xml:space="preserve"> </w:t>
      </w:r>
      <w:r w:rsidR="007F6FED" w:rsidRPr="002D4ADF">
        <w:rPr>
          <w:rFonts w:ascii="Arial" w:hAnsi="Arial" w:cs="Arial"/>
          <w:bCs/>
          <w:sz w:val="22"/>
        </w:rPr>
        <w:t xml:space="preserve">Projektbeschreibung der Baumaßnahmen </w:t>
      </w:r>
      <w:r w:rsidR="007F6FED" w:rsidRPr="002D4ADF">
        <w:rPr>
          <w:rFonts w:ascii="Arial" w:hAnsi="Arial" w:cs="Arial"/>
          <w:sz w:val="22"/>
        </w:rPr>
        <w:t>nach § 148 BauGB</w:t>
      </w:r>
    </w:p>
    <w:p w:rsidR="007F6FED" w:rsidRPr="002D4ADF" w:rsidRDefault="005C0FCD" w:rsidP="00471D67">
      <w:pPr>
        <w:numPr>
          <w:ilvl w:val="0"/>
          <w:numId w:val="17"/>
        </w:numPr>
        <w:tabs>
          <w:tab w:val="clear" w:pos="360"/>
          <w:tab w:val="num" w:pos="567"/>
        </w:tabs>
        <w:ind w:left="284" w:hanging="284"/>
        <w:jc w:val="both"/>
        <w:rPr>
          <w:rFonts w:ascii="Arial" w:hAnsi="Arial" w:cs="Arial"/>
          <w:bCs/>
          <w:sz w:val="22"/>
          <w:szCs w:val="22"/>
        </w:rPr>
      </w:pPr>
      <w:r w:rsidRPr="002D4ADF">
        <w:rPr>
          <w:rFonts w:ascii="Arial" w:hAnsi="Arial" w:cs="Arial"/>
          <w:bCs/>
          <w:sz w:val="22"/>
          <w:szCs w:val="22"/>
        </w:rPr>
        <w:t>Anlage 6:</w:t>
      </w:r>
      <w:r w:rsidR="00445559" w:rsidRPr="002D4ADF">
        <w:rPr>
          <w:rFonts w:ascii="Arial" w:hAnsi="Arial" w:cs="Arial"/>
          <w:bCs/>
          <w:sz w:val="22"/>
          <w:szCs w:val="22"/>
        </w:rPr>
        <w:t xml:space="preserve"> </w:t>
      </w:r>
      <w:r w:rsidR="007F6FED" w:rsidRPr="002D4ADF">
        <w:rPr>
          <w:rFonts w:ascii="Arial" w:hAnsi="Arial" w:cs="Arial"/>
          <w:bCs/>
          <w:sz w:val="22"/>
          <w:szCs w:val="22"/>
        </w:rPr>
        <w:t xml:space="preserve">Planung zu den Baumaßnahmen </w:t>
      </w:r>
      <w:r w:rsidR="007F6FED" w:rsidRPr="002D4ADF">
        <w:rPr>
          <w:rFonts w:ascii="Arial" w:hAnsi="Arial" w:cs="Arial"/>
          <w:sz w:val="22"/>
          <w:szCs w:val="22"/>
        </w:rPr>
        <w:t>nach § 148 BauGB</w:t>
      </w:r>
    </w:p>
    <w:p w:rsidR="007F6FED" w:rsidRPr="002D4ADF" w:rsidRDefault="005C0FCD" w:rsidP="00471D67">
      <w:pPr>
        <w:numPr>
          <w:ilvl w:val="0"/>
          <w:numId w:val="17"/>
        </w:numPr>
        <w:tabs>
          <w:tab w:val="clear" w:pos="360"/>
          <w:tab w:val="num" w:pos="567"/>
        </w:tabs>
        <w:ind w:left="284" w:hanging="284"/>
        <w:jc w:val="both"/>
        <w:rPr>
          <w:rFonts w:ascii="Arial" w:hAnsi="Arial" w:cs="Arial"/>
          <w:bCs/>
          <w:sz w:val="22"/>
          <w:szCs w:val="22"/>
        </w:rPr>
      </w:pPr>
      <w:r w:rsidRPr="002D4ADF">
        <w:rPr>
          <w:rFonts w:ascii="Arial" w:hAnsi="Arial" w:cs="Arial"/>
          <w:bCs/>
          <w:sz w:val="22"/>
          <w:szCs w:val="22"/>
        </w:rPr>
        <w:t>Anlage 7:</w:t>
      </w:r>
      <w:r w:rsidR="00445559" w:rsidRPr="002D4ADF">
        <w:rPr>
          <w:rFonts w:ascii="Arial" w:hAnsi="Arial" w:cs="Arial"/>
          <w:bCs/>
          <w:sz w:val="22"/>
          <w:szCs w:val="22"/>
        </w:rPr>
        <w:t xml:space="preserve"> </w:t>
      </w:r>
      <w:r w:rsidR="007F6FED" w:rsidRPr="002D4ADF">
        <w:rPr>
          <w:rFonts w:ascii="Arial" w:hAnsi="Arial" w:cs="Arial"/>
          <w:bCs/>
          <w:sz w:val="22"/>
          <w:szCs w:val="22"/>
        </w:rPr>
        <w:t xml:space="preserve">Kostenaufstellung über die Baumaßnahmen </w:t>
      </w:r>
      <w:r w:rsidR="007F6FED" w:rsidRPr="002D4ADF">
        <w:rPr>
          <w:rFonts w:ascii="Arial" w:hAnsi="Arial" w:cs="Arial"/>
          <w:sz w:val="22"/>
          <w:szCs w:val="22"/>
        </w:rPr>
        <w:t>nach § 148 BauGB</w:t>
      </w:r>
    </w:p>
    <w:p w:rsidR="00445559" w:rsidRPr="002D4ADF" w:rsidRDefault="00445559" w:rsidP="00471D67">
      <w:pPr>
        <w:numPr>
          <w:ilvl w:val="0"/>
          <w:numId w:val="17"/>
        </w:numPr>
        <w:tabs>
          <w:tab w:val="clear" w:pos="360"/>
          <w:tab w:val="num" w:pos="567"/>
          <w:tab w:val="left" w:pos="1418"/>
        </w:tabs>
        <w:ind w:left="284" w:hanging="284"/>
        <w:rPr>
          <w:rFonts w:ascii="Arial" w:hAnsi="Arial" w:cs="Arial"/>
          <w:bCs/>
          <w:sz w:val="22"/>
          <w:szCs w:val="22"/>
        </w:rPr>
      </w:pPr>
      <w:r w:rsidRPr="002D4ADF">
        <w:rPr>
          <w:rFonts w:ascii="Arial" w:hAnsi="Arial" w:cs="Arial"/>
          <w:bCs/>
          <w:sz w:val="22"/>
          <w:szCs w:val="22"/>
        </w:rPr>
        <w:t>Anlage 8</w:t>
      </w:r>
      <w:r w:rsidR="007F6FED" w:rsidRPr="002D4ADF">
        <w:rPr>
          <w:rFonts w:ascii="Arial" w:hAnsi="Arial" w:cs="Arial"/>
          <w:sz w:val="22"/>
          <w:szCs w:val="22"/>
        </w:rPr>
        <w:t xml:space="preserve">: Allgemeinen Nebenbestimmungen für Zuwendungen zur Projektförderung </w:t>
      </w:r>
    </w:p>
    <w:p w:rsidR="00445559" w:rsidRPr="002D4ADF" w:rsidRDefault="00445559" w:rsidP="00471D67">
      <w:pPr>
        <w:tabs>
          <w:tab w:val="left" w:pos="1361"/>
        </w:tabs>
        <w:ind w:left="284" w:hanging="284"/>
        <w:rPr>
          <w:rFonts w:ascii="Arial" w:hAnsi="Arial" w:cs="Arial"/>
          <w:sz w:val="22"/>
          <w:szCs w:val="22"/>
        </w:rPr>
      </w:pPr>
      <w:r w:rsidRPr="002D4ADF">
        <w:rPr>
          <w:rFonts w:ascii="Arial" w:hAnsi="Arial" w:cs="Arial"/>
          <w:sz w:val="22"/>
          <w:szCs w:val="22"/>
        </w:rPr>
        <w:tab/>
      </w:r>
      <w:r w:rsidR="007F6FED" w:rsidRPr="002D4ADF">
        <w:rPr>
          <w:rFonts w:ascii="Arial" w:hAnsi="Arial" w:cs="Arial"/>
          <w:sz w:val="22"/>
          <w:szCs w:val="22"/>
        </w:rPr>
        <w:t>(</w:t>
      </w:r>
      <w:proofErr w:type="spellStart"/>
      <w:r w:rsidR="007F6FED" w:rsidRPr="002D4ADF">
        <w:rPr>
          <w:rFonts w:ascii="Arial" w:hAnsi="Arial" w:cs="Arial"/>
          <w:sz w:val="22"/>
          <w:szCs w:val="22"/>
        </w:rPr>
        <w:t>ANBest</w:t>
      </w:r>
      <w:proofErr w:type="spellEnd"/>
      <w:r w:rsidR="007F6FED" w:rsidRPr="002D4ADF">
        <w:rPr>
          <w:rFonts w:ascii="Arial" w:hAnsi="Arial" w:cs="Arial"/>
          <w:sz w:val="22"/>
          <w:szCs w:val="22"/>
        </w:rPr>
        <w:t>-</w:t>
      </w:r>
      <w:r w:rsidR="004B77E4">
        <w:rPr>
          <w:rFonts w:ascii="Arial" w:hAnsi="Arial" w:cs="Arial"/>
          <w:sz w:val="22"/>
          <w:szCs w:val="22"/>
        </w:rPr>
        <w:t>P</w:t>
      </w:r>
      <w:r w:rsidR="007F6FED" w:rsidRPr="002D4ADF">
        <w:rPr>
          <w:rFonts w:ascii="Arial" w:hAnsi="Arial" w:cs="Arial"/>
          <w:sz w:val="22"/>
          <w:szCs w:val="22"/>
        </w:rPr>
        <w:t>), Teil I/Anlage 3 zu § 44 der Verwaltungsvorschrift zu</w:t>
      </w:r>
      <w:r w:rsidR="00F34C0C" w:rsidRPr="002D4ADF">
        <w:rPr>
          <w:rFonts w:ascii="Arial" w:hAnsi="Arial" w:cs="Arial"/>
          <w:sz w:val="22"/>
          <w:szCs w:val="22"/>
        </w:rPr>
        <w:t>m Vollzug der</w:t>
      </w:r>
      <w:r w:rsidR="007F6FED" w:rsidRPr="002D4ADF">
        <w:rPr>
          <w:rFonts w:ascii="Arial" w:hAnsi="Arial" w:cs="Arial"/>
          <w:sz w:val="22"/>
          <w:szCs w:val="22"/>
        </w:rPr>
        <w:t xml:space="preserve"> </w:t>
      </w:r>
    </w:p>
    <w:p w:rsidR="007F6FED" w:rsidRPr="002D4ADF" w:rsidRDefault="00445559" w:rsidP="00471D67">
      <w:pPr>
        <w:tabs>
          <w:tab w:val="left" w:pos="1361"/>
        </w:tabs>
        <w:ind w:left="284" w:hanging="284"/>
        <w:rPr>
          <w:rFonts w:ascii="Arial" w:hAnsi="Arial" w:cs="Arial"/>
          <w:sz w:val="22"/>
        </w:rPr>
      </w:pPr>
      <w:r w:rsidRPr="002D4ADF">
        <w:rPr>
          <w:rFonts w:ascii="Arial" w:hAnsi="Arial" w:cs="Arial"/>
          <w:sz w:val="22"/>
          <w:szCs w:val="22"/>
        </w:rPr>
        <w:tab/>
      </w:r>
      <w:r w:rsidR="007F6FED" w:rsidRPr="002D4ADF">
        <w:rPr>
          <w:rFonts w:ascii="Arial" w:hAnsi="Arial" w:cs="Arial"/>
          <w:sz w:val="22"/>
          <w:szCs w:val="22"/>
        </w:rPr>
        <w:t>Landeshaushaltsordnung (VV-LHO)</w:t>
      </w:r>
      <w:r w:rsidR="00F34C0C" w:rsidRPr="002D4ADF">
        <w:rPr>
          <w:rFonts w:ascii="Arial" w:hAnsi="Arial" w:cs="Arial"/>
          <w:sz w:val="22"/>
          <w:szCs w:val="22"/>
        </w:rPr>
        <w:t xml:space="preserve"> vom 22.12.2002</w:t>
      </w:r>
    </w:p>
    <w:sectPr w:rsidR="007F6FED" w:rsidRPr="002D4ADF" w:rsidSect="007A7575">
      <w:footerReference w:type="even" r:id="rId8"/>
      <w:footerReference w:type="default" r:id="rId9"/>
      <w:pgSz w:w="11906" w:h="16838"/>
      <w:pgMar w:top="1134"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E0B" w:rsidRDefault="00B04E0B">
      <w:r>
        <w:separator/>
      </w:r>
    </w:p>
  </w:endnote>
  <w:endnote w:type="continuationSeparator" w:id="0">
    <w:p w:rsidR="00B04E0B" w:rsidRDefault="00B0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A4" w:rsidRDefault="005265A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265A4" w:rsidRDefault="005265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A4" w:rsidRDefault="005265A4">
    <w:pPr>
      <w:pStyle w:val="Fuzeile"/>
      <w:framePr w:wrap="around" w:vAnchor="text" w:hAnchor="margin" w:xAlign="center" w:y="1"/>
      <w:rPr>
        <w:rStyle w:val="Seitenzahl"/>
        <w:rFonts w:ascii="Arial" w:hAnsi="Arial" w:cs="Arial"/>
        <w:sz w:val="22"/>
      </w:rPr>
    </w:pPr>
    <w:r>
      <w:rPr>
        <w:rStyle w:val="Seitenzahl"/>
        <w:rFonts w:ascii="Arial" w:hAnsi="Arial" w:cs="Arial"/>
        <w:sz w:val="22"/>
      </w:rPr>
      <w:fldChar w:fldCharType="begin"/>
    </w:r>
    <w:r>
      <w:rPr>
        <w:rStyle w:val="Seitenzahl"/>
        <w:rFonts w:ascii="Arial" w:hAnsi="Arial" w:cs="Arial"/>
        <w:sz w:val="22"/>
      </w:rPr>
      <w:instrText xml:space="preserve">PAGE  </w:instrText>
    </w:r>
    <w:r>
      <w:rPr>
        <w:rStyle w:val="Seitenzahl"/>
        <w:rFonts w:ascii="Arial" w:hAnsi="Arial" w:cs="Arial"/>
        <w:sz w:val="22"/>
      </w:rPr>
      <w:fldChar w:fldCharType="separate"/>
    </w:r>
    <w:r w:rsidR="00471D67">
      <w:rPr>
        <w:rStyle w:val="Seitenzahl"/>
        <w:rFonts w:ascii="Arial" w:hAnsi="Arial" w:cs="Arial"/>
        <w:noProof/>
        <w:sz w:val="22"/>
      </w:rPr>
      <w:t>5</w:t>
    </w:r>
    <w:r>
      <w:rPr>
        <w:rStyle w:val="Seitenzahl"/>
        <w:rFonts w:ascii="Arial" w:hAnsi="Arial" w:cs="Arial"/>
        <w:sz w:val="22"/>
      </w:rPr>
      <w:fldChar w:fldCharType="end"/>
    </w:r>
  </w:p>
  <w:p w:rsidR="005265A4" w:rsidRDefault="005265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E0B" w:rsidRDefault="00B04E0B">
      <w:r>
        <w:separator/>
      </w:r>
    </w:p>
  </w:footnote>
  <w:footnote w:type="continuationSeparator" w:id="0">
    <w:p w:rsidR="00B04E0B" w:rsidRDefault="00B04E0B">
      <w:r>
        <w:continuationSeparator/>
      </w:r>
    </w:p>
  </w:footnote>
  <w:footnote w:id="1">
    <w:p w:rsidR="005265A4" w:rsidRPr="002D4ADF" w:rsidRDefault="002426BF">
      <w:pPr>
        <w:pStyle w:val="Funotentext"/>
      </w:pPr>
      <w:r>
        <w:rPr>
          <w:vertAlign w:val="superscript"/>
        </w:rPr>
        <w:t>x</w:t>
      </w:r>
      <w:r w:rsidR="005265A4" w:rsidRPr="002D4ADF">
        <w:rPr>
          <w:rStyle w:val="Funotenzeichen"/>
        </w:rPr>
        <w:footnoteRef/>
      </w:r>
      <w:r w:rsidR="005265A4" w:rsidRPr="002D4ADF">
        <w:t xml:space="preserve"> Optional Alt. 1, wenn in der Kostenschätzung Umsatzsteuer enthalten sind; ansonsten Alt. 2 streichen</w:t>
      </w:r>
    </w:p>
  </w:footnote>
  <w:footnote w:id="2">
    <w:p w:rsidR="005265A4" w:rsidRPr="002D4ADF" w:rsidRDefault="002426BF">
      <w:pPr>
        <w:pStyle w:val="Funotentext"/>
      </w:pPr>
      <w:r>
        <w:rPr>
          <w:vertAlign w:val="superscript"/>
        </w:rPr>
        <w:t>x</w:t>
      </w:r>
      <w:r w:rsidR="005265A4" w:rsidRPr="002D4ADF">
        <w:rPr>
          <w:rStyle w:val="Funotenzeichen"/>
        </w:rPr>
        <w:footnoteRef/>
      </w:r>
      <w:r w:rsidR="005265A4" w:rsidRPr="002D4ADF">
        <w:t xml:space="preserve"> Optional Alt. 2, wenn in der Kostenschätzun</w:t>
      </w:r>
      <w:r w:rsidR="0040105E" w:rsidRPr="002D4ADF">
        <w:t>g keine Umsatzsteuer enthalten ist</w:t>
      </w:r>
      <w:r w:rsidR="005265A4" w:rsidRPr="002D4ADF">
        <w:t>; ansonsten Alt. 1 streichen</w:t>
      </w:r>
    </w:p>
  </w:footnote>
  <w:footnote w:id="3">
    <w:p w:rsidR="005265A4" w:rsidRPr="002D4ADF" w:rsidRDefault="005265A4">
      <w:pPr>
        <w:pStyle w:val="Funotentext"/>
      </w:pPr>
      <w:r w:rsidRPr="002D4ADF">
        <w:rPr>
          <w:vertAlign w:val="superscript"/>
        </w:rPr>
        <w:t>x</w:t>
      </w:r>
      <w:r w:rsidRPr="002D4ADF">
        <w:rPr>
          <w:rStyle w:val="Funotenzeichen"/>
        </w:rPr>
        <w:footnoteRef/>
      </w:r>
      <w:r w:rsidRPr="002D4ADF">
        <w:t xml:space="preserve"> </w:t>
      </w:r>
      <w:proofErr w:type="spellStart"/>
      <w:r w:rsidRPr="002D4ADF">
        <w:t>grds</w:t>
      </w:r>
      <w:proofErr w:type="spellEnd"/>
      <w:r w:rsidRPr="002D4ADF">
        <w:t>. max. 66 2/3 der unter § 3 Abs. 1 genannten voraussichtlichen Kosten</w:t>
      </w:r>
    </w:p>
  </w:footnote>
  <w:footnote w:id="4">
    <w:p w:rsidR="005265A4" w:rsidRPr="002D4ADF" w:rsidRDefault="005265A4">
      <w:pPr>
        <w:pStyle w:val="Funotentext"/>
      </w:pPr>
      <w:r w:rsidRPr="002D4ADF">
        <w:rPr>
          <w:vertAlign w:val="superscript"/>
        </w:rPr>
        <w:t>x</w:t>
      </w:r>
      <w:r w:rsidRPr="002D4ADF">
        <w:rPr>
          <w:rStyle w:val="Funotenzeichen"/>
        </w:rPr>
        <w:footnoteRef/>
      </w:r>
      <w:r w:rsidRPr="002D4ADF">
        <w:t xml:space="preserve"> </w:t>
      </w:r>
      <w:proofErr w:type="spellStart"/>
      <w:r w:rsidRPr="002D4ADF">
        <w:t>grds</w:t>
      </w:r>
      <w:proofErr w:type="spellEnd"/>
      <w:r w:rsidRPr="002D4ADF">
        <w:t>. min. 33 1/3 der unter § 3 Abs. 1 genannten voraussichtlichen Kosten</w:t>
      </w:r>
    </w:p>
  </w:footnote>
  <w:footnote w:id="5">
    <w:p w:rsidR="005265A4" w:rsidRPr="002D4ADF" w:rsidRDefault="005265A4">
      <w:pPr>
        <w:pStyle w:val="Funotentext"/>
      </w:pPr>
      <w:r w:rsidRPr="002D4ADF">
        <w:rPr>
          <w:vertAlign w:val="superscript"/>
        </w:rPr>
        <w:t>x</w:t>
      </w:r>
      <w:r w:rsidRPr="002D4ADF">
        <w:rPr>
          <w:rStyle w:val="Funotenzeichen"/>
        </w:rPr>
        <w:footnoteRef/>
      </w:r>
      <w:r w:rsidRPr="002D4ADF">
        <w:t xml:space="preserve"> optional: streichen, sofern nicht relevant</w:t>
      </w:r>
    </w:p>
  </w:footnote>
  <w:footnote w:id="6">
    <w:p w:rsidR="005265A4" w:rsidRPr="002D4ADF" w:rsidRDefault="005265A4">
      <w:pPr>
        <w:pStyle w:val="Funotentext"/>
      </w:pPr>
      <w:r w:rsidRPr="002D4ADF">
        <w:rPr>
          <w:vertAlign w:val="superscript"/>
        </w:rPr>
        <w:t>x</w:t>
      </w:r>
      <w:r w:rsidRPr="002D4ADF">
        <w:rPr>
          <w:rStyle w:val="Funotenzeichen"/>
        </w:rPr>
        <w:footnoteRef/>
      </w:r>
      <w:r w:rsidRPr="002D4ADF">
        <w:t xml:space="preserve"> optional: streichen, sofern nicht relevant</w:t>
      </w:r>
    </w:p>
  </w:footnote>
  <w:footnote w:id="7">
    <w:p w:rsidR="005265A4" w:rsidRPr="002D4ADF" w:rsidRDefault="005265A4">
      <w:pPr>
        <w:pStyle w:val="Funotentext"/>
      </w:pPr>
      <w:r w:rsidRPr="002D4ADF">
        <w:rPr>
          <w:vertAlign w:val="superscript"/>
        </w:rPr>
        <w:t>x</w:t>
      </w:r>
      <w:r w:rsidRPr="002D4ADF">
        <w:rPr>
          <w:rStyle w:val="Funotenzeichen"/>
        </w:rPr>
        <w:footnoteRef/>
      </w:r>
      <w:r w:rsidRPr="002D4ADF">
        <w:t xml:space="preserve"> optional: streichen, sofern nicht relevant</w:t>
      </w:r>
    </w:p>
  </w:footnote>
  <w:footnote w:id="8">
    <w:p w:rsidR="005265A4" w:rsidRPr="002D4ADF" w:rsidRDefault="002426BF">
      <w:pPr>
        <w:pStyle w:val="Funotentext"/>
      </w:pPr>
      <w:r>
        <w:rPr>
          <w:sz w:val="18"/>
          <w:szCs w:val="18"/>
          <w:vertAlign w:val="superscript"/>
        </w:rPr>
        <w:t>x</w:t>
      </w:r>
      <w:r w:rsidR="005265A4" w:rsidRPr="002D4ADF">
        <w:rPr>
          <w:rStyle w:val="Funotenzeichen"/>
        </w:rPr>
        <w:footnoteRef/>
      </w:r>
      <w:r w:rsidR="005265A4" w:rsidRPr="002D4ADF">
        <w:t xml:space="preserve"> </w:t>
      </w:r>
      <w:r w:rsidR="00B145D8" w:rsidRPr="002D4ADF">
        <w:t xml:space="preserve">optional: </w:t>
      </w:r>
      <w:r w:rsidR="005265A4" w:rsidRPr="002D4ADF">
        <w:t>Erstattungsbetrag bis einschl. 50.000,00 €</w:t>
      </w:r>
    </w:p>
  </w:footnote>
  <w:footnote w:id="9">
    <w:p w:rsidR="005265A4" w:rsidRPr="002D4ADF" w:rsidRDefault="005265A4">
      <w:pPr>
        <w:pStyle w:val="Funotentext"/>
      </w:pPr>
      <w:r w:rsidRPr="002D4ADF">
        <w:rPr>
          <w:vertAlign w:val="superscript"/>
        </w:rPr>
        <w:t>x</w:t>
      </w:r>
      <w:r w:rsidRPr="002D4ADF">
        <w:rPr>
          <w:rStyle w:val="Funotenzeichen"/>
        </w:rPr>
        <w:footnoteRef/>
      </w:r>
      <w:r w:rsidRPr="002D4ADF">
        <w:t xml:space="preserve"> </w:t>
      </w:r>
      <w:r w:rsidR="00B145D8" w:rsidRPr="002D4ADF">
        <w:t xml:space="preserve">optional: </w:t>
      </w:r>
      <w:r w:rsidRPr="002D4ADF">
        <w:t>Erstattungsbetrag über 50.000,00 €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4FF"/>
    <w:multiLevelType w:val="hybridMultilevel"/>
    <w:tmpl w:val="0848FB86"/>
    <w:lvl w:ilvl="0" w:tplc="8256B4BE">
      <w:start w:val="1"/>
      <w:numFmt w:val="decimal"/>
      <w:lvlText w:val="(%1)"/>
      <w:lvlJc w:val="left"/>
      <w:pPr>
        <w:tabs>
          <w:tab w:val="num" w:pos="567"/>
        </w:tabs>
        <w:ind w:left="567" w:hanging="567"/>
      </w:pPr>
      <w:rPr>
        <w:rFonts w:ascii="Arial" w:hAnsi="Arial" w:cs="Times New Roman"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93F60C1"/>
    <w:multiLevelType w:val="hybridMultilevel"/>
    <w:tmpl w:val="0F1046A6"/>
    <w:lvl w:ilvl="0" w:tplc="04070015">
      <w:start w:val="1"/>
      <w:numFmt w:val="decimal"/>
      <w:lvlText w:val="(%1)"/>
      <w:lvlJc w:val="left"/>
      <w:pPr>
        <w:tabs>
          <w:tab w:val="num" w:pos="1068"/>
        </w:tabs>
        <w:ind w:left="1068" w:hanging="360"/>
      </w:p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 w15:restartNumberingAfterBreak="0">
    <w:nsid w:val="0D7901E2"/>
    <w:multiLevelType w:val="hybridMultilevel"/>
    <w:tmpl w:val="D254751A"/>
    <w:lvl w:ilvl="0" w:tplc="8256B4BE">
      <w:start w:val="1"/>
      <w:numFmt w:val="decimal"/>
      <w:lvlText w:val="(%1)"/>
      <w:lvlJc w:val="left"/>
      <w:pPr>
        <w:tabs>
          <w:tab w:val="num" w:pos="567"/>
        </w:tabs>
        <w:ind w:left="567" w:hanging="567"/>
      </w:pPr>
      <w:rPr>
        <w:rFonts w:ascii="Arial" w:hAnsi="Arial" w:cs="Times New Roman"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F4575FB"/>
    <w:multiLevelType w:val="hybridMultilevel"/>
    <w:tmpl w:val="54AE0D8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C0D4776"/>
    <w:multiLevelType w:val="hybridMultilevel"/>
    <w:tmpl w:val="948074F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1658CC"/>
    <w:multiLevelType w:val="hybridMultilevel"/>
    <w:tmpl w:val="A7CAA1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001197"/>
    <w:multiLevelType w:val="hybridMultilevel"/>
    <w:tmpl w:val="BAA613F2"/>
    <w:lvl w:ilvl="0" w:tplc="839EE9A0">
      <w:start w:val="1"/>
      <w:numFmt w:val="decimal"/>
      <w:lvlText w:val="(%1)"/>
      <w:lvlJc w:val="left"/>
      <w:pPr>
        <w:tabs>
          <w:tab w:val="num" w:pos="567"/>
        </w:tabs>
        <w:ind w:left="567" w:hanging="567"/>
      </w:pPr>
      <w:rPr>
        <w:rFonts w:ascii="Arial" w:hAnsi="Arial" w:cs="Times New Roman" w:hint="default"/>
        <w:b w:val="0"/>
        <w:i w:val="0"/>
        <w:sz w:val="22"/>
        <w:szCs w:val="22"/>
      </w:rPr>
    </w:lvl>
    <w:lvl w:ilvl="1" w:tplc="4F1AE8FA">
      <w:start w:val="1"/>
      <w:numFmt w:val="bullet"/>
      <w:lvlText w:val=""/>
      <w:lvlJc w:val="left"/>
      <w:pPr>
        <w:tabs>
          <w:tab w:val="num" w:pos="284"/>
        </w:tabs>
        <w:ind w:left="851" w:hanging="284"/>
      </w:pPr>
      <w:rPr>
        <w:rFonts w:ascii="Symbol" w:hAnsi="Symbol" w:hint="default"/>
        <w:b w:val="0"/>
        <w:i w:val="0"/>
        <w:sz w:val="22"/>
        <w:szCs w:val="22"/>
      </w:rPr>
    </w:lvl>
    <w:lvl w:ilvl="2" w:tplc="5E101704">
      <w:start w:val="6"/>
      <w:numFmt w:val="decimal"/>
      <w:lvlText w:val="(%3)"/>
      <w:lvlJc w:val="left"/>
      <w:pPr>
        <w:tabs>
          <w:tab w:val="num" w:pos="567"/>
        </w:tabs>
        <w:ind w:left="567" w:hanging="567"/>
      </w:pPr>
      <w:rPr>
        <w:rFonts w:ascii="Arial" w:hAnsi="Arial" w:cs="Times New Roman" w:hint="default"/>
        <w:b w:val="0"/>
        <w:i w:val="0"/>
        <w:sz w:val="22"/>
        <w:szCs w:val="22"/>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679039A"/>
    <w:multiLevelType w:val="hybridMultilevel"/>
    <w:tmpl w:val="8F30AC68"/>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C315981"/>
    <w:multiLevelType w:val="hybridMultilevel"/>
    <w:tmpl w:val="6C76676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33A4FDD"/>
    <w:multiLevelType w:val="hybridMultilevel"/>
    <w:tmpl w:val="7B94744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83D0ED8"/>
    <w:multiLevelType w:val="hybridMultilevel"/>
    <w:tmpl w:val="2E5244E4"/>
    <w:lvl w:ilvl="0" w:tplc="04070015">
      <w:start w:val="1"/>
      <w:numFmt w:val="decimal"/>
      <w:lvlText w:val="(%1)"/>
      <w:lvlJc w:val="left"/>
      <w:pPr>
        <w:ind w:left="1423" w:hanging="360"/>
      </w:pPr>
    </w:lvl>
    <w:lvl w:ilvl="1" w:tplc="04070019" w:tentative="1">
      <w:start w:val="1"/>
      <w:numFmt w:val="lowerLetter"/>
      <w:lvlText w:val="%2."/>
      <w:lvlJc w:val="left"/>
      <w:pPr>
        <w:ind w:left="2143" w:hanging="360"/>
      </w:pPr>
    </w:lvl>
    <w:lvl w:ilvl="2" w:tplc="0407001B" w:tentative="1">
      <w:start w:val="1"/>
      <w:numFmt w:val="lowerRoman"/>
      <w:lvlText w:val="%3."/>
      <w:lvlJc w:val="right"/>
      <w:pPr>
        <w:ind w:left="2863" w:hanging="180"/>
      </w:pPr>
    </w:lvl>
    <w:lvl w:ilvl="3" w:tplc="0407000F" w:tentative="1">
      <w:start w:val="1"/>
      <w:numFmt w:val="decimal"/>
      <w:lvlText w:val="%4."/>
      <w:lvlJc w:val="left"/>
      <w:pPr>
        <w:ind w:left="3583" w:hanging="360"/>
      </w:pPr>
    </w:lvl>
    <w:lvl w:ilvl="4" w:tplc="04070019" w:tentative="1">
      <w:start w:val="1"/>
      <w:numFmt w:val="lowerLetter"/>
      <w:lvlText w:val="%5."/>
      <w:lvlJc w:val="left"/>
      <w:pPr>
        <w:ind w:left="4303" w:hanging="360"/>
      </w:pPr>
    </w:lvl>
    <w:lvl w:ilvl="5" w:tplc="0407001B" w:tentative="1">
      <w:start w:val="1"/>
      <w:numFmt w:val="lowerRoman"/>
      <w:lvlText w:val="%6."/>
      <w:lvlJc w:val="right"/>
      <w:pPr>
        <w:ind w:left="5023" w:hanging="180"/>
      </w:pPr>
    </w:lvl>
    <w:lvl w:ilvl="6" w:tplc="0407000F" w:tentative="1">
      <w:start w:val="1"/>
      <w:numFmt w:val="decimal"/>
      <w:lvlText w:val="%7."/>
      <w:lvlJc w:val="left"/>
      <w:pPr>
        <w:ind w:left="5743" w:hanging="360"/>
      </w:pPr>
    </w:lvl>
    <w:lvl w:ilvl="7" w:tplc="04070019" w:tentative="1">
      <w:start w:val="1"/>
      <w:numFmt w:val="lowerLetter"/>
      <w:lvlText w:val="%8."/>
      <w:lvlJc w:val="left"/>
      <w:pPr>
        <w:ind w:left="6463" w:hanging="360"/>
      </w:pPr>
    </w:lvl>
    <w:lvl w:ilvl="8" w:tplc="0407001B" w:tentative="1">
      <w:start w:val="1"/>
      <w:numFmt w:val="lowerRoman"/>
      <w:lvlText w:val="%9."/>
      <w:lvlJc w:val="right"/>
      <w:pPr>
        <w:ind w:left="7183" w:hanging="180"/>
      </w:pPr>
    </w:lvl>
  </w:abstractNum>
  <w:abstractNum w:abstractNumId="11" w15:restartNumberingAfterBreak="0">
    <w:nsid w:val="49B73F27"/>
    <w:multiLevelType w:val="hybridMultilevel"/>
    <w:tmpl w:val="097E6DD8"/>
    <w:lvl w:ilvl="0" w:tplc="04070007">
      <w:start w:val="1"/>
      <w:numFmt w:val="bullet"/>
      <w:lvlText w:val="-"/>
      <w:lvlJc w:val="left"/>
      <w:pPr>
        <w:tabs>
          <w:tab w:val="num" w:pos="360"/>
        </w:tabs>
        <w:ind w:left="360" w:hanging="360"/>
      </w:pPr>
      <w:rPr>
        <w:sz w:val="16"/>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F719CC"/>
    <w:multiLevelType w:val="hybridMultilevel"/>
    <w:tmpl w:val="A992E31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E026145"/>
    <w:multiLevelType w:val="hybridMultilevel"/>
    <w:tmpl w:val="CD189C3E"/>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2B66367"/>
    <w:multiLevelType w:val="hybridMultilevel"/>
    <w:tmpl w:val="A8B6EB48"/>
    <w:lvl w:ilvl="0" w:tplc="C8144F6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537681B"/>
    <w:multiLevelType w:val="hybridMultilevel"/>
    <w:tmpl w:val="D6DAEA28"/>
    <w:lvl w:ilvl="0" w:tplc="04070015">
      <w:start w:val="1"/>
      <w:numFmt w:val="decimal"/>
      <w:lvlText w:val="(%1)"/>
      <w:lvlJc w:val="left"/>
      <w:pPr>
        <w:tabs>
          <w:tab w:val="num" w:pos="720"/>
        </w:tabs>
        <w:ind w:left="720" w:hanging="360"/>
      </w:pPr>
      <w:rPr>
        <w:rFonts w:hint="default"/>
      </w:rPr>
    </w:lvl>
    <w:lvl w:ilvl="1" w:tplc="83BEB0DC">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7C60544"/>
    <w:multiLevelType w:val="hybridMultilevel"/>
    <w:tmpl w:val="09369766"/>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7F46FF0"/>
    <w:multiLevelType w:val="hybridMultilevel"/>
    <w:tmpl w:val="2C56350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A083D1A"/>
    <w:multiLevelType w:val="hybridMultilevel"/>
    <w:tmpl w:val="34F05E3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1321021"/>
    <w:multiLevelType w:val="hybridMultilevel"/>
    <w:tmpl w:val="D1B46B10"/>
    <w:lvl w:ilvl="0" w:tplc="04070015">
      <w:start w:val="1"/>
      <w:numFmt w:val="decimal"/>
      <w:lvlText w:val="(%1)"/>
      <w:lvlJc w:val="left"/>
      <w:pPr>
        <w:tabs>
          <w:tab w:val="num" w:pos="720"/>
        </w:tabs>
        <w:ind w:left="720" w:hanging="360"/>
      </w:pPr>
      <w:rPr>
        <w:rFonts w:hint="default"/>
      </w:rPr>
    </w:lvl>
    <w:lvl w:ilvl="1" w:tplc="DC869CF8">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9036C56"/>
    <w:multiLevelType w:val="hybridMultilevel"/>
    <w:tmpl w:val="D67A8A14"/>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4CB5B90"/>
    <w:multiLevelType w:val="hybridMultilevel"/>
    <w:tmpl w:val="CF16201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18"/>
  </w:num>
  <w:num w:numId="4">
    <w:abstractNumId w:val="9"/>
  </w:num>
  <w:num w:numId="5">
    <w:abstractNumId w:val="3"/>
  </w:num>
  <w:num w:numId="6">
    <w:abstractNumId w:val="12"/>
  </w:num>
  <w:num w:numId="7">
    <w:abstractNumId w:val="21"/>
  </w:num>
  <w:num w:numId="8">
    <w:abstractNumId w:val="19"/>
  </w:num>
  <w:num w:numId="9">
    <w:abstractNumId w:val="8"/>
  </w:num>
  <w:num w:numId="10">
    <w:abstractNumId w:val="17"/>
  </w:num>
  <w:num w:numId="11">
    <w:abstractNumId w:val="1"/>
  </w:num>
  <w:num w:numId="12">
    <w:abstractNumId w:val="6"/>
  </w:num>
  <w:num w:numId="13">
    <w:abstractNumId w:val="2"/>
  </w:num>
  <w:num w:numId="14">
    <w:abstractNumId w:val="20"/>
  </w:num>
  <w:num w:numId="15">
    <w:abstractNumId w:val="0"/>
  </w:num>
  <w:num w:numId="16">
    <w:abstractNumId w:val="13"/>
  </w:num>
  <w:num w:numId="17">
    <w:abstractNumId w:val="11"/>
  </w:num>
  <w:num w:numId="18">
    <w:abstractNumId w:val="10"/>
  </w:num>
  <w:num w:numId="19">
    <w:abstractNumId w:val="7"/>
  </w:num>
  <w:num w:numId="20">
    <w:abstractNumId w:val="14"/>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69"/>
    <w:rsid w:val="000A2467"/>
    <w:rsid w:val="000C47A8"/>
    <w:rsid w:val="000E2C81"/>
    <w:rsid w:val="00104999"/>
    <w:rsid w:val="00163AFF"/>
    <w:rsid w:val="00193F7A"/>
    <w:rsid w:val="001B0328"/>
    <w:rsid w:val="001B5995"/>
    <w:rsid w:val="001E7A47"/>
    <w:rsid w:val="002426BF"/>
    <w:rsid w:val="00267450"/>
    <w:rsid w:val="002B5E9D"/>
    <w:rsid w:val="002D2FC3"/>
    <w:rsid w:val="002D4ADF"/>
    <w:rsid w:val="00303BAD"/>
    <w:rsid w:val="00330E9F"/>
    <w:rsid w:val="00332534"/>
    <w:rsid w:val="00343761"/>
    <w:rsid w:val="003449CE"/>
    <w:rsid w:val="003F61ED"/>
    <w:rsid w:val="003F6C57"/>
    <w:rsid w:val="0040105E"/>
    <w:rsid w:val="00402654"/>
    <w:rsid w:val="004448DA"/>
    <w:rsid w:val="00445559"/>
    <w:rsid w:val="00471D67"/>
    <w:rsid w:val="004754CC"/>
    <w:rsid w:val="004B5401"/>
    <w:rsid w:val="004B6801"/>
    <w:rsid w:val="004B77E4"/>
    <w:rsid w:val="004E4166"/>
    <w:rsid w:val="004F4E37"/>
    <w:rsid w:val="005265A4"/>
    <w:rsid w:val="00554AE3"/>
    <w:rsid w:val="005C0FCD"/>
    <w:rsid w:val="0062226B"/>
    <w:rsid w:val="00635019"/>
    <w:rsid w:val="0064045E"/>
    <w:rsid w:val="006557E3"/>
    <w:rsid w:val="00667E58"/>
    <w:rsid w:val="0068016E"/>
    <w:rsid w:val="00686023"/>
    <w:rsid w:val="007516CD"/>
    <w:rsid w:val="007A7575"/>
    <w:rsid w:val="007B0502"/>
    <w:rsid w:val="007B74E4"/>
    <w:rsid w:val="007E5AB4"/>
    <w:rsid w:val="007F1BFE"/>
    <w:rsid w:val="007F4498"/>
    <w:rsid w:val="007F6FED"/>
    <w:rsid w:val="008351F7"/>
    <w:rsid w:val="00851733"/>
    <w:rsid w:val="00875CB5"/>
    <w:rsid w:val="008C3C09"/>
    <w:rsid w:val="008C7690"/>
    <w:rsid w:val="009434B3"/>
    <w:rsid w:val="009770B9"/>
    <w:rsid w:val="009A4893"/>
    <w:rsid w:val="009A57E4"/>
    <w:rsid w:val="009B22FF"/>
    <w:rsid w:val="009F1048"/>
    <w:rsid w:val="00A90CB6"/>
    <w:rsid w:val="00AC1437"/>
    <w:rsid w:val="00AD4A77"/>
    <w:rsid w:val="00B04E0B"/>
    <w:rsid w:val="00B145D8"/>
    <w:rsid w:val="00B34B83"/>
    <w:rsid w:val="00B96878"/>
    <w:rsid w:val="00BA68DB"/>
    <w:rsid w:val="00BB3E62"/>
    <w:rsid w:val="00BC2445"/>
    <w:rsid w:val="00BD7D63"/>
    <w:rsid w:val="00BE4869"/>
    <w:rsid w:val="00C17322"/>
    <w:rsid w:val="00C250DA"/>
    <w:rsid w:val="00CA79EC"/>
    <w:rsid w:val="00CF72A9"/>
    <w:rsid w:val="00D05850"/>
    <w:rsid w:val="00D36945"/>
    <w:rsid w:val="00D54848"/>
    <w:rsid w:val="00E24534"/>
    <w:rsid w:val="00E5200E"/>
    <w:rsid w:val="00EA57F2"/>
    <w:rsid w:val="00EB6608"/>
    <w:rsid w:val="00EF3D16"/>
    <w:rsid w:val="00EF4D5E"/>
    <w:rsid w:val="00F047F5"/>
    <w:rsid w:val="00F34C0C"/>
    <w:rsid w:val="00F35EBD"/>
    <w:rsid w:val="00F926E4"/>
    <w:rsid w:val="00FC39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AEC88"/>
  <w15:docId w15:val="{6CB3F31E-4331-4680-AA2C-21E187CC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jc w:val="center"/>
      <w:outlineLvl w:val="1"/>
    </w:pPr>
    <w:rPr>
      <w:rFonts w:ascii="Arial" w:hAnsi="Arial" w:cs="Arial"/>
      <w:b/>
      <w:bCs/>
      <w:sz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color w:val="0000FF"/>
    </w:rPr>
  </w:style>
  <w:style w:type="paragraph" w:styleId="Textkrper-Zeileneinzug">
    <w:name w:val="Body Text Indent"/>
    <w:basedOn w:val="Standard"/>
    <w:pPr>
      <w:ind w:left="705"/>
    </w:pPr>
  </w:style>
  <w:style w:type="paragraph" w:styleId="Textkrper-Einzug2">
    <w:name w:val="Body Text Indent 2"/>
    <w:basedOn w:val="Standard"/>
    <w:pPr>
      <w:ind w:left="708"/>
      <w:jc w:val="center"/>
    </w:pPr>
    <w:rPr>
      <w:bCs/>
    </w:rPr>
  </w:style>
  <w:style w:type="paragraph" w:styleId="Sprechblasentext">
    <w:name w:val="Balloon Text"/>
    <w:basedOn w:val="Standard"/>
    <w:semiHidden/>
    <w:rPr>
      <w:rFonts w:ascii="Tahoma" w:hAnsi="Tahoma" w:cs="Tahoma"/>
      <w:sz w:val="16"/>
      <w:szCs w:val="16"/>
    </w:rPr>
  </w:style>
  <w:style w:type="paragraph" w:styleId="Textkrper-Einzug3">
    <w:name w:val="Body Text Indent 3"/>
    <w:basedOn w:val="Standard"/>
    <w:pPr>
      <w:ind w:left="708"/>
      <w:jc w:val="both"/>
    </w:pPr>
    <w:rPr>
      <w:rFonts w:ascii="Arial" w:hAnsi="Arial" w:cs="Arial"/>
      <w:sz w:val="22"/>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Funotentext">
    <w:name w:val="footnote text"/>
    <w:basedOn w:val="Standard"/>
    <w:link w:val="FunotentextZchn"/>
    <w:rsid w:val="00193F7A"/>
    <w:rPr>
      <w:sz w:val="20"/>
      <w:szCs w:val="20"/>
    </w:rPr>
  </w:style>
  <w:style w:type="character" w:customStyle="1" w:styleId="FunotentextZchn">
    <w:name w:val="Fußnotentext Zchn"/>
    <w:basedOn w:val="Absatz-Standardschriftart"/>
    <w:link w:val="Funotentext"/>
    <w:rsid w:val="00193F7A"/>
  </w:style>
  <w:style w:type="character" w:styleId="Funotenzeichen">
    <w:name w:val="footnote reference"/>
    <w:rsid w:val="00193F7A"/>
    <w:rPr>
      <w:vertAlign w:val="superscript"/>
    </w:rPr>
  </w:style>
  <w:style w:type="paragraph" w:customStyle="1" w:styleId="FormatvorlageLinks0cmHngend15cmChar">
    <w:name w:val="Formatvorlage Links:  0 cm Hängend:  15 cm Char"/>
    <w:basedOn w:val="Standard"/>
    <w:rsid w:val="007A7575"/>
    <w:pPr>
      <w:tabs>
        <w:tab w:val="left" w:pos="851"/>
      </w:tabs>
      <w:ind w:left="851" w:hanging="851"/>
    </w:pPr>
    <w:rPr>
      <w:rFonts w:ascii="Arial" w:hAnsi="Arial"/>
      <w:szCs w:val="20"/>
    </w:rPr>
  </w:style>
  <w:style w:type="paragraph" w:styleId="Endnotentext">
    <w:name w:val="endnote text"/>
    <w:basedOn w:val="Standard"/>
    <w:link w:val="EndnotentextZchn"/>
    <w:rsid w:val="008351F7"/>
    <w:rPr>
      <w:sz w:val="20"/>
      <w:szCs w:val="20"/>
    </w:rPr>
  </w:style>
  <w:style w:type="character" w:customStyle="1" w:styleId="EndnotentextZchn">
    <w:name w:val="Endnotentext Zchn"/>
    <w:basedOn w:val="Absatz-Standardschriftart"/>
    <w:link w:val="Endnotentext"/>
    <w:rsid w:val="008351F7"/>
  </w:style>
  <w:style w:type="character" w:styleId="Endnotenzeichen">
    <w:name w:val="endnote reference"/>
    <w:rsid w:val="008351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FD533-46E1-4AC2-9138-318FF07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2017</Words>
  <Characters>14487</Characters>
  <Application>Microsoft Office Word</Application>
  <DocSecurity>0</DocSecurity>
  <Lines>120</Lines>
  <Paragraphs>32</Paragraphs>
  <ScaleCrop>false</ScaleCrop>
  <HeadingPairs>
    <vt:vector size="2" baseType="variant">
      <vt:variant>
        <vt:lpstr>Titel</vt:lpstr>
      </vt:variant>
      <vt:variant>
        <vt:i4>1</vt:i4>
      </vt:variant>
    </vt:vector>
  </HeadingPairs>
  <TitlesOfParts>
    <vt:vector size="1" baseType="lpstr">
      <vt:lpstr>VERTRAG</vt:lpstr>
    </vt:vector>
  </TitlesOfParts>
  <Company>SGD Nord</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creator>hubr</dc:creator>
  <cp:lastModifiedBy>Cirsovius, Nicole (ADD)</cp:lastModifiedBy>
  <cp:revision>5</cp:revision>
  <cp:lastPrinted>2016-08-12T08:19:00Z</cp:lastPrinted>
  <dcterms:created xsi:type="dcterms:W3CDTF">2022-02-25T07:12:00Z</dcterms:created>
  <dcterms:modified xsi:type="dcterms:W3CDTF">2022-02-28T13:06:00Z</dcterms:modified>
</cp:coreProperties>
</file>